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701"/>
        <w:gridCol w:w="4460"/>
        <w:gridCol w:w="3335"/>
      </w:tblGrid>
      <w:tr w:rsidR="00023D0F" w:rsidRPr="0097151C" w14:paraId="0F1E673A" w14:textId="77777777" w:rsidTr="00FE4E33">
        <w:trPr>
          <w:cantSplit/>
          <w:trHeight w:val="850"/>
          <w:jc w:val="right"/>
        </w:trPr>
        <w:tc>
          <w:tcPr>
            <w:tcW w:w="1701" w:type="dxa"/>
          </w:tcPr>
          <w:p w14:paraId="01E5FEE6" w14:textId="77777777" w:rsidR="00023D0F" w:rsidRPr="0097151C" w:rsidRDefault="00023D0F" w:rsidP="00FE4E3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Arial" w:hAnsi="Arial" w:cs="Arial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 w:rsidRPr="0097151C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460" w:type="dxa"/>
          </w:tcPr>
          <w:p w14:paraId="6F705DD9" w14:textId="77777777" w:rsidR="00023D0F" w:rsidRPr="0097151C" w:rsidRDefault="00023D0F" w:rsidP="00FE4E3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35" w:type="dxa"/>
          </w:tcPr>
          <w:p w14:paraId="44CD32B0" w14:textId="77777777" w:rsidR="00023D0F" w:rsidRPr="0097151C" w:rsidRDefault="00023D0F" w:rsidP="00FE4E33">
            <w:pPr>
              <w:tabs>
                <w:tab w:val="left" w:pos="624"/>
                <w:tab w:val="left" w:pos="1871"/>
                <w:tab w:val="left" w:pos="2495"/>
              </w:tabs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23D0F" w:rsidRPr="0097151C" w14:paraId="678F8822" w14:textId="77777777" w:rsidTr="00FE4E33">
        <w:trPr>
          <w:cantSplit/>
          <w:trHeight w:val="281"/>
          <w:jc w:val="right"/>
        </w:trPr>
        <w:tc>
          <w:tcPr>
            <w:tcW w:w="1701" w:type="dxa"/>
            <w:tcBorders>
              <w:bottom w:val="single" w:sz="4" w:space="0" w:color="auto"/>
            </w:tcBorders>
          </w:tcPr>
          <w:p w14:paraId="1C6AD505" w14:textId="77777777" w:rsidR="00023D0F" w:rsidRPr="0097151C" w:rsidRDefault="00023D0F" w:rsidP="00FE4E3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460" w:type="dxa"/>
            <w:tcBorders>
              <w:bottom w:val="single" w:sz="4" w:space="0" w:color="auto"/>
            </w:tcBorders>
          </w:tcPr>
          <w:p w14:paraId="497AD617" w14:textId="77777777" w:rsidR="00023D0F" w:rsidRPr="0097151C" w:rsidRDefault="00023D0F" w:rsidP="00FE4E3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08740FD1" w14:textId="79204337" w:rsidR="00023D0F" w:rsidRPr="0097151C" w:rsidRDefault="00023D0F" w:rsidP="00FE4E3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r w:rsidRPr="00F67DC3">
              <w:rPr>
                <w:b/>
                <w:bCs/>
              </w:rPr>
              <w:t>/</w:t>
            </w:r>
            <w:r w:rsidRPr="00D25175">
              <w:t>MC/COP.</w:t>
            </w:r>
            <w:r w:rsidR="002C2D42">
              <w:t>3</w:t>
            </w:r>
            <w:r w:rsidRPr="00D25175">
              <w:t>/1</w:t>
            </w:r>
          </w:p>
        </w:tc>
      </w:tr>
      <w:bookmarkStart w:id="1" w:name="_MON_1021710510"/>
      <w:bookmarkEnd w:id="1"/>
      <w:bookmarkStart w:id="2" w:name="_MON_1021710482"/>
      <w:bookmarkEnd w:id="2"/>
      <w:tr w:rsidR="00023D0F" w:rsidRPr="00BE261B" w14:paraId="7A7EF2B6" w14:textId="77777777" w:rsidTr="00FE4E33">
        <w:trPr>
          <w:cantSplit/>
          <w:trHeight w:val="2549"/>
          <w:jc w:val="right"/>
        </w:trPr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08667DEF" w14:textId="77777777" w:rsidR="00023D0F" w:rsidRPr="0097151C" w:rsidRDefault="00023D0F" w:rsidP="00FE4E3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</w:rPr>
            </w:pPr>
            <w:r w:rsidRPr="0097151C">
              <w:rPr>
                <w:noProof/>
              </w:rPr>
              <w:object w:dxaOrig="1831" w:dyaOrig="1726" w14:anchorId="4D0633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1.5pt" o:ole="" fillcolor="window">
                  <v:imagedata r:id="rId8" o:title=""/>
                </v:shape>
                <o:OLEObject Type="Embed" ProgID="Word.Picture.8" ShapeID="_x0000_i1025" DrawAspect="Content" ObjectID="_1622451332" r:id="rId9"/>
              </w:object>
            </w:r>
            <w:r w:rsidRPr="0097151C">
              <w:rPr>
                <w:noProof/>
                <w:lang w:val="es-ES" w:eastAsia="es-ES"/>
              </w:rPr>
              <w:drawing>
                <wp:inline distT="0" distB="0" distL="0" distR="0" wp14:anchorId="6DE2C6B0" wp14:editId="2FED4C91">
                  <wp:extent cx="723900" cy="769620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0" w:type="dxa"/>
            <w:tcBorders>
              <w:top w:val="single" w:sz="4" w:space="0" w:color="auto"/>
              <w:bottom w:val="single" w:sz="24" w:space="0" w:color="auto"/>
            </w:tcBorders>
          </w:tcPr>
          <w:p w14:paraId="5EF9FDC8" w14:textId="77777777" w:rsidR="00023D0F" w:rsidRPr="0097151C" w:rsidRDefault="00023D0F" w:rsidP="00FE4E33">
            <w:pPr>
              <w:tabs>
                <w:tab w:val="left" w:pos="624"/>
                <w:tab w:val="left" w:pos="1871"/>
                <w:tab w:val="left" w:pos="2495"/>
              </w:tabs>
              <w:spacing w:before="1200"/>
              <w:rPr>
                <w:rFonts w:ascii="Arial" w:hAnsi="Arial" w:cs="Arial"/>
                <w:b/>
                <w:sz w:val="32"/>
              </w:rPr>
            </w:pPr>
            <w:r w:rsidRPr="0097151C">
              <w:rPr>
                <w:rFonts w:ascii="Arial" w:hAnsi="Arial" w:cs="Arial"/>
                <w:b/>
                <w:bCs/>
                <w:sz w:val="32"/>
              </w:rPr>
              <w:t>Programa de las Naciones</w:t>
            </w:r>
            <w:r>
              <w:rPr>
                <w:rFonts w:ascii="Arial" w:hAnsi="Arial" w:cs="Arial"/>
                <w:b/>
                <w:bCs/>
                <w:sz w:val="32"/>
              </w:rPr>
              <w:t> </w:t>
            </w:r>
            <w:r w:rsidRPr="0097151C">
              <w:rPr>
                <w:rFonts w:ascii="Arial" w:hAnsi="Arial" w:cs="Arial"/>
                <w:b/>
                <w:bCs/>
                <w:sz w:val="32"/>
              </w:rPr>
              <w:t>Unidas para el</w:t>
            </w:r>
            <w:r>
              <w:rPr>
                <w:rFonts w:ascii="Arial" w:hAnsi="Arial" w:cs="Arial"/>
                <w:b/>
                <w:bCs/>
                <w:sz w:val="32"/>
              </w:rPr>
              <w:t> </w:t>
            </w:r>
            <w:r w:rsidRPr="0097151C">
              <w:rPr>
                <w:rFonts w:ascii="Arial" w:hAnsi="Arial" w:cs="Arial"/>
                <w:b/>
                <w:bCs/>
                <w:sz w:val="32"/>
              </w:rPr>
              <w:t>Medio Ambiente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3789D832" w14:textId="6F70C188" w:rsidR="00023D0F" w:rsidRPr="0097151C" w:rsidRDefault="00023D0F" w:rsidP="00FE4E33">
            <w:pPr>
              <w:tabs>
                <w:tab w:val="left" w:pos="624"/>
                <w:tab w:val="left" w:pos="1871"/>
                <w:tab w:val="left" w:pos="2495"/>
              </w:tabs>
              <w:spacing w:before="120"/>
            </w:pPr>
            <w:proofErr w:type="spellStart"/>
            <w:r w:rsidRPr="0097151C">
              <w:t>Distr</w:t>
            </w:r>
            <w:proofErr w:type="spellEnd"/>
            <w:r w:rsidRPr="0097151C">
              <w:t xml:space="preserve">. </w:t>
            </w:r>
            <w:r>
              <w:t>g</w:t>
            </w:r>
            <w:r w:rsidRPr="0097151C">
              <w:t>eneral</w:t>
            </w:r>
            <w:r>
              <w:br/>
            </w:r>
            <w:r w:rsidR="006E50AA">
              <w:t>23</w:t>
            </w:r>
            <w:r w:rsidRPr="0097151C">
              <w:t xml:space="preserve"> de </w:t>
            </w:r>
            <w:r w:rsidR="006E50AA">
              <w:t xml:space="preserve">mayo </w:t>
            </w:r>
            <w:r w:rsidRPr="0097151C">
              <w:t>de 201</w:t>
            </w:r>
            <w:r w:rsidR="006E50AA">
              <w:t>9</w:t>
            </w:r>
          </w:p>
          <w:p w14:paraId="3E37B747" w14:textId="77777777" w:rsidR="00023D0F" w:rsidRPr="0097151C" w:rsidRDefault="00023D0F" w:rsidP="00FE4E33">
            <w:pPr>
              <w:tabs>
                <w:tab w:val="left" w:pos="624"/>
                <w:tab w:val="left" w:pos="1871"/>
                <w:tab w:val="left" w:pos="2495"/>
              </w:tabs>
              <w:spacing w:before="240"/>
            </w:pPr>
            <w:r w:rsidRPr="0097151C">
              <w:t>Español</w:t>
            </w:r>
            <w:r>
              <w:br/>
            </w:r>
            <w:r w:rsidRPr="0097151C">
              <w:t>Original: inglés</w:t>
            </w:r>
          </w:p>
        </w:tc>
      </w:tr>
    </w:tbl>
    <w:p w14:paraId="73321ABD" w14:textId="77777777" w:rsidR="00023D0F" w:rsidRPr="0097151C" w:rsidRDefault="00023D0F" w:rsidP="00023D0F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  <w:rPr>
          <w:lang w:val="es-ES_tradnl"/>
        </w:rPr>
      </w:pPr>
      <w:r w:rsidRPr="0097151C">
        <w:rPr>
          <w:bCs/>
          <w:lang w:val="es-ES_tradnl"/>
        </w:rPr>
        <w:t>Conferencia de las Partes en el Convenio de Minamata sobre el Mercurio</w:t>
      </w:r>
    </w:p>
    <w:p w14:paraId="380BF249" w14:textId="014A162D" w:rsidR="00023D0F" w:rsidRDefault="002912FF" w:rsidP="00283B86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  <w:ind w:left="624" w:hanging="624"/>
        <w:rPr>
          <w:b w:val="0"/>
          <w:lang w:val="es-ES"/>
        </w:rPr>
      </w:pPr>
      <w:r>
        <w:rPr>
          <w:bCs/>
          <w:lang w:val="es-ES_tradnl"/>
        </w:rPr>
        <w:t>Tercera</w:t>
      </w:r>
      <w:r w:rsidR="00023D0F" w:rsidRPr="0097151C">
        <w:rPr>
          <w:bCs/>
          <w:lang w:val="es-ES_tradnl"/>
        </w:rPr>
        <w:t xml:space="preserve"> reunión</w:t>
      </w:r>
    </w:p>
    <w:p w14:paraId="67B82F12" w14:textId="12072B11" w:rsidR="00787688" w:rsidRPr="007717DC" w:rsidRDefault="00787688" w:rsidP="00434321">
      <w:pPr>
        <w:pStyle w:val="AATitle"/>
        <w:rPr>
          <w:b w:val="0"/>
          <w:lang w:val="es-ES_tradnl"/>
        </w:rPr>
      </w:pPr>
      <w:r w:rsidRPr="007717DC">
        <w:rPr>
          <w:b w:val="0"/>
          <w:lang w:val="es-ES"/>
        </w:rPr>
        <w:t>Ginebra, 25 a 29 de noviembre de 2019</w:t>
      </w:r>
    </w:p>
    <w:p w14:paraId="6A503993" w14:textId="77777777" w:rsidR="009578DD" w:rsidRPr="00AB3B28" w:rsidRDefault="009578DD" w:rsidP="001138CB">
      <w:pPr>
        <w:pStyle w:val="BBTitle"/>
      </w:pPr>
      <w:r>
        <w:rPr>
          <w:bCs/>
          <w:lang w:val="es-ES"/>
        </w:rPr>
        <w:t>Programa provisional</w:t>
      </w:r>
    </w:p>
    <w:p w14:paraId="22BDBF3B" w14:textId="77777777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>
        <w:rPr>
          <w:lang w:val="es-ES"/>
        </w:rPr>
        <w:t>Apertura de la reunión.</w:t>
      </w:r>
    </w:p>
    <w:p w14:paraId="645DF374" w14:textId="77777777" w:rsidR="009578DD" w:rsidRPr="00AB3B28" w:rsidRDefault="009578DD" w:rsidP="001138CB">
      <w:pPr>
        <w:pStyle w:val="Normalnumber"/>
        <w:tabs>
          <w:tab w:val="clear" w:pos="1134"/>
        </w:tabs>
        <w:ind w:left="1871" w:hanging="624"/>
      </w:pPr>
      <w:r>
        <w:rPr>
          <w:lang w:val="es-ES"/>
        </w:rPr>
        <w:t>Cuestiones de organización:</w:t>
      </w:r>
    </w:p>
    <w:p w14:paraId="03518BC0" w14:textId="63500B42" w:rsidR="009578DD" w:rsidRPr="007717DC" w:rsidRDefault="009578DD" w:rsidP="002912FF">
      <w:pPr>
        <w:pStyle w:val="Normalnumber"/>
        <w:numPr>
          <w:ilvl w:val="1"/>
          <w:numId w:val="5"/>
        </w:numPr>
        <w:tabs>
          <w:tab w:val="clear" w:pos="624"/>
          <w:tab w:val="clear" w:pos="1134"/>
        </w:tabs>
        <w:ind w:left="2495" w:hanging="624"/>
        <w:rPr>
          <w:lang w:val="es-ES_tradnl"/>
        </w:rPr>
      </w:pPr>
      <w:r>
        <w:rPr>
          <w:lang w:val="es-ES"/>
        </w:rPr>
        <w:t>Elección de la Mesa para el período entre reuniones y la cuarta reunión de la Conferencia de las Partes;</w:t>
      </w:r>
    </w:p>
    <w:p w14:paraId="6A6AF9B9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>
        <w:rPr>
          <w:lang w:val="es-ES"/>
        </w:rPr>
        <w:t>Aprobación del programa;</w:t>
      </w:r>
    </w:p>
    <w:p w14:paraId="24FB1829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>
        <w:rPr>
          <w:lang w:val="es-ES"/>
        </w:rPr>
        <w:t>Organización de los trabajos.</w:t>
      </w:r>
    </w:p>
    <w:p w14:paraId="4FDAA13A" w14:textId="7B091555" w:rsidR="009578DD" w:rsidRPr="007717DC" w:rsidRDefault="009578DD" w:rsidP="001138CB">
      <w:pPr>
        <w:pStyle w:val="Normalnumber"/>
        <w:tabs>
          <w:tab w:val="clear" w:pos="1134"/>
        </w:tabs>
        <w:ind w:left="1871" w:hanging="624"/>
        <w:rPr>
          <w:lang w:val="es-ES_tradnl"/>
        </w:rPr>
      </w:pPr>
      <w:r>
        <w:rPr>
          <w:lang w:val="es-ES"/>
        </w:rPr>
        <w:t>Reglamento de la Conferencia de las Partes: examen del artículo 45.</w:t>
      </w:r>
    </w:p>
    <w:p w14:paraId="11682117" w14:textId="2684582A" w:rsidR="009578DD" w:rsidRPr="007717DC" w:rsidRDefault="009578DD" w:rsidP="001138CB">
      <w:pPr>
        <w:pStyle w:val="Normalnumber"/>
        <w:tabs>
          <w:tab w:val="clear" w:pos="1134"/>
        </w:tabs>
        <w:ind w:left="1871" w:hanging="624"/>
        <w:rPr>
          <w:lang w:val="es-ES_tradnl"/>
        </w:rPr>
      </w:pPr>
      <w:r>
        <w:rPr>
          <w:lang w:val="es-ES"/>
        </w:rPr>
        <w:t>Informe sobre las credenciales de los representantes en la tercera reunión de la Conferencia de las Partes.</w:t>
      </w:r>
    </w:p>
    <w:p w14:paraId="62CA1BDC" w14:textId="77777777" w:rsidR="009578DD" w:rsidRPr="007717DC" w:rsidRDefault="009578DD" w:rsidP="001138CB">
      <w:pPr>
        <w:pStyle w:val="Normalnumber"/>
        <w:tabs>
          <w:tab w:val="clear" w:pos="1134"/>
        </w:tabs>
        <w:ind w:left="1871" w:hanging="624"/>
        <w:rPr>
          <w:lang w:val="es-ES_tradnl"/>
        </w:rPr>
      </w:pPr>
      <w:r>
        <w:rPr>
          <w:lang w:val="es-ES"/>
        </w:rPr>
        <w:t xml:space="preserve">Cuestiones para el examen o la adopción de medidas por la Conferencia de las Partes: </w:t>
      </w:r>
    </w:p>
    <w:p w14:paraId="7E9BC313" w14:textId="65D093AD" w:rsidR="009578DD" w:rsidRPr="007717DC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  <w:rPr>
          <w:lang w:val="es-ES_tradnl"/>
        </w:rPr>
      </w:pPr>
      <w:r>
        <w:rPr>
          <w:lang w:val="es-ES"/>
        </w:rPr>
        <w:t>Productos con mercurio añadido y procesos de producción en los que se utilizan mercurio o compuestos de mercurio;</w:t>
      </w:r>
    </w:p>
    <w:p w14:paraId="3897AF48" w14:textId="60221FBB" w:rsidR="009578DD" w:rsidRPr="007717DC" w:rsidRDefault="009578DD" w:rsidP="007717DC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  <w:rPr>
          <w:lang w:val="es-ES_tradnl"/>
        </w:rPr>
      </w:pPr>
      <w:bookmarkStart w:id="3" w:name="_Hlk2905442"/>
      <w:r>
        <w:rPr>
          <w:lang w:val="es-ES"/>
        </w:rPr>
        <w:t>Examen de los anexos A y B;</w:t>
      </w:r>
    </w:p>
    <w:p w14:paraId="2E2C2EE8" w14:textId="60283F00" w:rsidR="009578DD" w:rsidRPr="007717DC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  <w:rPr>
          <w:lang w:val="es-ES_tradnl"/>
        </w:rPr>
      </w:pPr>
      <w:r>
        <w:rPr>
          <w:lang w:val="es-ES"/>
        </w:rPr>
        <w:t>Propuesta de enmienda del anexo A;</w:t>
      </w:r>
    </w:p>
    <w:bookmarkEnd w:id="3"/>
    <w:p w14:paraId="70103446" w14:textId="3D5B86EF" w:rsidR="009578DD" w:rsidRPr="00AB3B28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</w:pPr>
      <w:r>
        <w:rPr>
          <w:lang w:val="es-ES"/>
        </w:rPr>
        <w:t>Códigos del Sistema Armonizado;</w:t>
      </w:r>
    </w:p>
    <w:p w14:paraId="38B251E6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>
        <w:rPr>
          <w:lang w:val="es-ES"/>
        </w:rPr>
        <w:t>Liberaciones de mercurio;</w:t>
      </w:r>
    </w:p>
    <w:p w14:paraId="2BFCB0C2" w14:textId="22816CF6" w:rsidR="009578DD" w:rsidRPr="007717DC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  <w:rPr>
          <w:lang w:val="es-ES_tradnl"/>
        </w:rPr>
      </w:pPr>
      <w:r>
        <w:rPr>
          <w:lang w:val="es-ES"/>
        </w:rPr>
        <w:t>Los desechos de mercurio, en particular el examen de los umbrales pertinentes;</w:t>
      </w:r>
    </w:p>
    <w:p w14:paraId="1815D1E7" w14:textId="77777777" w:rsidR="009578DD" w:rsidRPr="007717DC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  <w:rPr>
          <w:lang w:val="es-ES_tradnl"/>
        </w:rPr>
      </w:pPr>
      <w:r>
        <w:rPr>
          <w:lang w:val="es-ES"/>
        </w:rPr>
        <w:t>Orientaciones sobre la gestión de sitios contaminados;</w:t>
      </w:r>
    </w:p>
    <w:p w14:paraId="18225314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>
        <w:rPr>
          <w:lang w:val="es-ES"/>
        </w:rPr>
        <w:t>Mecanismo financiero;</w:t>
      </w:r>
    </w:p>
    <w:p w14:paraId="77D9D6AB" w14:textId="5A3DCB31" w:rsidR="009578DD" w:rsidRPr="007717DC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  <w:rPr>
          <w:lang w:val="es-ES_tradnl"/>
        </w:rPr>
      </w:pPr>
      <w:r>
        <w:rPr>
          <w:lang w:val="es-ES"/>
        </w:rPr>
        <w:t>Fondo para el Medio Ambiente Mundial;</w:t>
      </w:r>
    </w:p>
    <w:p w14:paraId="7B0D44FF" w14:textId="678AB1B9" w:rsidR="009578DD" w:rsidRPr="007717DC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  <w:rPr>
          <w:lang w:val="es-ES_tradnl"/>
        </w:rPr>
      </w:pPr>
      <w:r>
        <w:rPr>
          <w:lang w:val="es-ES"/>
        </w:rPr>
        <w:t>Programa internacional específico para apoyar la creación de capacidad y la</w:t>
      </w:r>
      <w:r w:rsidR="002912FF">
        <w:rPr>
          <w:lang w:val="es-ES"/>
        </w:rPr>
        <w:t> </w:t>
      </w:r>
      <w:r>
        <w:rPr>
          <w:lang w:val="es-ES"/>
        </w:rPr>
        <w:t>asistencia técnica;</w:t>
      </w:r>
    </w:p>
    <w:p w14:paraId="471CD39C" w14:textId="0FA90EFD" w:rsidR="009578DD" w:rsidRPr="00AB3B28" w:rsidRDefault="009578DD" w:rsidP="001138CB">
      <w:pPr>
        <w:pStyle w:val="Normalnumber"/>
        <w:numPr>
          <w:ilvl w:val="2"/>
          <w:numId w:val="5"/>
        </w:numPr>
        <w:tabs>
          <w:tab w:val="clear" w:pos="1134"/>
        </w:tabs>
        <w:ind w:left="3119" w:hanging="624"/>
      </w:pPr>
      <w:r>
        <w:rPr>
          <w:lang w:val="es-ES"/>
        </w:rPr>
        <w:t>Examen del mecanismo financiero;</w:t>
      </w:r>
    </w:p>
    <w:p w14:paraId="37EEF3F2" w14:textId="77777777" w:rsidR="009578DD" w:rsidRPr="007717DC" w:rsidRDefault="009578DD" w:rsidP="002912FF">
      <w:pPr>
        <w:pStyle w:val="Normalnumber"/>
        <w:numPr>
          <w:ilvl w:val="1"/>
          <w:numId w:val="5"/>
        </w:numPr>
        <w:tabs>
          <w:tab w:val="clear" w:pos="624"/>
          <w:tab w:val="clear" w:pos="1134"/>
        </w:tabs>
        <w:ind w:left="2495" w:hanging="624"/>
        <w:rPr>
          <w:lang w:val="es-ES_tradnl"/>
        </w:rPr>
      </w:pPr>
      <w:r>
        <w:rPr>
          <w:lang w:val="es-ES"/>
        </w:rPr>
        <w:t>Creación de capacidad, asistencia técnica y transferencia de tecnología;</w:t>
      </w:r>
    </w:p>
    <w:p w14:paraId="65115072" w14:textId="77777777" w:rsidR="009578DD" w:rsidRPr="007717DC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  <w:rPr>
          <w:lang w:val="es-ES_tradnl"/>
        </w:rPr>
      </w:pPr>
      <w:r>
        <w:rPr>
          <w:lang w:val="es-ES"/>
        </w:rPr>
        <w:t>Comité de Aplicación y Cumplimiento;</w:t>
      </w:r>
    </w:p>
    <w:p w14:paraId="644814D5" w14:textId="77777777" w:rsidR="009578DD" w:rsidRPr="00AB3B28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</w:pPr>
      <w:r>
        <w:rPr>
          <w:lang w:val="es-ES"/>
        </w:rPr>
        <w:t>Evaluación de la eficacia;</w:t>
      </w:r>
    </w:p>
    <w:p w14:paraId="3C540D0A" w14:textId="20ECC8F0" w:rsidR="009578DD" w:rsidRPr="005476E7" w:rsidRDefault="009578DD" w:rsidP="00AB3B28">
      <w:pPr>
        <w:pStyle w:val="Normalnumber"/>
        <w:keepNext/>
        <w:keepLines/>
        <w:numPr>
          <w:ilvl w:val="1"/>
          <w:numId w:val="5"/>
        </w:numPr>
        <w:tabs>
          <w:tab w:val="clear" w:pos="1134"/>
        </w:tabs>
        <w:ind w:left="2495" w:hanging="624"/>
      </w:pPr>
      <w:r w:rsidRPr="005476E7">
        <w:rPr>
          <w:lang w:val="es-ES"/>
        </w:rPr>
        <w:lastRenderedPageBreak/>
        <w:t>Reglamentación financiera;</w:t>
      </w:r>
    </w:p>
    <w:p w14:paraId="7F85146B" w14:textId="77777777" w:rsidR="009578DD" w:rsidRPr="005476E7" w:rsidRDefault="009578DD" w:rsidP="00AB3B28">
      <w:pPr>
        <w:pStyle w:val="Normalnumber"/>
        <w:keepNext/>
        <w:keepLines/>
        <w:numPr>
          <w:ilvl w:val="1"/>
          <w:numId w:val="5"/>
        </w:numPr>
        <w:tabs>
          <w:tab w:val="clear" w:pos="1134"/>
        </w:tabs>
        <w:ind w:left="2495" w:hanging="624"/>
      </w:pPr>
      <w:r w:rsidRPr="005476E7">
        <w:rPr>
          <w:lang w:val="es-ES"/>
        </w:rPr>
        <w:t>Secretaría;</w:t>
      </w:r>
    </w:p>
    <w:p w14:paraId="2F6D3A45" w14:textId="77777777" w:rsidR="009578DD" w:rsidRPr="005476E7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  <w:rPr>
          <w:lang w:val="es-ES_tradnl"/>
        </w:rPr>
      </w:pPr>
      <w:r w:rsidRPr="005476E7">
        <w:rPr>
          <w:lang w:val="es-ES"/>
        </w:rPr>
        <w:t>Emisiones de mercurio dimanantes de la quema a cielo abierto de desechos.</w:t>
      </w:r>
    </w:p>
    <w:p w14:paraId="0C61240A" w14:textId="08AF5986" w:rsidR="009578DD" w:rsidRPr="005476E7" w:rsidRDefault="009578DD" w:rsidP="001138CB">
      <w:pPr>
        <w:pStyle w:val="Normalnumber"/>
        <w:tabs>
          <w:tab w:val="clear" w:pos="1134"/>
        </w:tabs>
        <w:ind w:left="1871" w:hanging="624"/>
      </w:pPr>
      <w:r w:rsidRPr="005476E7">
        <w:rPr>
          <w:lang w:val="es-ES"/>
        </w:rPr>
        <w:t xml:space="preserve">Cooperación y coordinación internacionales: </w:t>
      </w:r>
    </w:p>
    <w:p w14:paraId="05B0453D" w14:textId="1CF07B81" w:rsidR="009578DD" w:rsidRPr="005476E7" w:rsidRDefault="009578DD" w:rsidP="001138CB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  <w:rPr>
          <w:lang w:val="es-ES_tradnl"/>
        </w:rPr>
      </w:pPr>
      <w:r w:rsidRPr="005476E7">
        <w:rPr>
          <w:lang w:val="es-ES"/>
        </w:rPr>
        <w:t>Organización Mundial de la Salud; Organización Internacional del Trabajo;</w:t>
      </w:r>
    </w:p>
    <w:p w14:paraId="565CF213" w14:textId="5C3BBEAC" w:rsidR="009578DD" w:rsidRPr="005476E7" w:rsidRDefault="009578DD" w:rsidP="00283B86">
      <w:pPr>
        <w:pStyle w:val="Normalnumber"/>
        <w:numPr>
          <w:ilvl w:val="1"/>
          <w:numId w:val="5"/>
        </w:numPr>
        <w:tabs>
          <w:tab w:val="clear" w:pos="1134"/>
        </w:tabs>
        <w:ind w:left="2495" w:hanging="624"/>
        <w:rPr>
          <w:lang w:val="es-ES_tradnl"/>
        </w:rPr>
      </w:pPr>
      <w:r w:rsidRPr="005476E7">
        <w:rPr>
          <w:lang w:val="es-ES"/>
        </w:rPr>
        <w:t>Otras organizaciones y órganos internacionales.</w:t>
      </w:r>
    </w:p>
    <w:p w14:paraId="46BFB697" w14:textId="77777777" w:rsidR="009578DD" w:rsidRPr="007717DC" w:rsidRDefault="009578DD" w:rsidP="00283B86">
      <w:pPr>
        <w:pStyle w:val="Normalnumber"/>
        <w:tabs>
          <w:tab w:val="clear" w:pos="1134"/>
        </w:tabs>
        <w:ind w:left="1871" w:hanging="624"/>
        <w:rPr>
          <w:lang w:val="es-ES_tradnl"/>
        </w:rPr>
      </w:pPr>
      <w:r>
        <w:rPr>
          <w:lang w:val="es-ES"/>
        </w:rPr>
        <w:t>Programa de trabajo y presupuesto.</w:t>
      </w:r>
    </w:p>
    <w:p w14:paraId="43CCAA14" w14:textId="77777777" w:rsidR="009578DD" w:rsidRPr="007717DC" w:rsidRDefault="009578DD" w:rsidP="00283B86">
      <w:pPr>
        <w:pStyle w:val="Normalnumber"/>
        <w:tabs>
          <w:tab w:val="clear" w:pos="1134"/>
        </w:tabs>
        <w:ind w:left="1871" w:hanging="624"/>
        <w:rPr>
          <w:lang w:val="es-ES_tradnl"/>
        </w:rPr>
      </w:pPr>
      <w:r>
        <w:rPr>
          <w:lang w:val="es-ES"/>
        </w:rPr>
        <w:t>Lugar y fecha de celebración de la cuarta reunión de la Conferencia de las Partes.</w:t>
      </w:r>
    </w:p>
    <w:p w14:paraId="1DA59856" w14:textId="77777777" w:rsidR="009578DD" w:rsidRPr="00AB3B28" w:rsidRDefault="009578DD" w:rsidP="00283B86">
      <w:pPr>
        <w:pStyle w:val="Normalnumber"/>
        <w:tabs>
          <w:tab w:val="clear" w:pos="1134"/>
        </w:tabs>
        <w:ind w:left="1871" w:hanging="624"/>
      </w:pPr>
      <w:r>
        <w:rPr>
          <w:lang w:val="es-ES"/>
        </w:rPr>
        <w:t>Otros asuntos.</w:t>
      </w:r>
    </w:p>
    <w:p w14:paraId="74D1D143" w14:textId="77777777" w:rsidR="009578DD" w:rsidRPr="00AB3B28" w:rsidRDefault="009578DD" w:rsidP="00283B86">
      <w:pPr>
        <w:pStyle w:val="Normalnumber"/>
        <w:tabs>
          <w:tab w:val="clear" w:pos="1134"/>
        </w:tabs>
        <w:ind w:left="1871" w:hanging="624"/>
      </w:pPr>
      <w:r>
        <w:rPr>
          <w:lang w:val="es-ES"/>
        </w:rPr>
        <w:t>Aprobación del informe.</w:t>
      </w:r>
    </w:p>
    <w:p w14:paraId="3055F61F" w14:textId="77777777" w:rsidR="009578DD" w:rsidRPr="00AB3B28" w:rsidRDefault="009578DD" w:rsidP="00283B86">
      <w:pPr>
        <w:pStyle w:val="Normalnumber"/>
        <w:tabs>
          <w:tab w:val="clear" w:pos="1134"/>
        </w:tabs>
        <w:ind w:left="1871" w:hanging="624"/>
      </w:pPr>
      <w:r>
        <w:rPr>
          <w:lang w:val="es-ES"/>
        </w:rPr>
        <w:t>Clausura de la reunión.</w:t>
      </w:r>
    </w:p>
    <w:p w14:paraId="2CED566C" w14:textId="77777777" w:rsidR="009578DD" w:rsidRPr="00AB3B28" w:rsidRDefault="009578DD" w:rsidP="009578DD">
      <w:pPr>
        <w:pStyle w:val="Normal-pool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AB3B28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AB3B28" w:rsidRDefault="00E976AB" w:rsidP="00990918">
            <w:pPr>
              <w:pStyle w:val="Normal-pool"/>
              <w:spacing w:before="520"/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AB3B28" w:rsidRDefault="00E976AB" w:rsidP="00990918">
            <w:pPr>
              <w:pStyle w:val="Normal-pool"/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AB3B28" w:rsidRDefault="00E976AB" w:rsidP="00990918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AB3B28" w:rsidRDefault="00E976AB" w:rsidP="00990918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AB3B28" w:rsidRDefault="00E976AB" w:rsidP="00990918">
            <w:pPr>
              <w:pStyle w:val="Normal-pool"/>
              <w:spacing w:before="520"/>
            </w:pPr>
          </w:p>
        </w:tc>
      </w:tr>
    </w:tbl>
    <w:p w14:paraId="325E8270" w14:textId="77777777" w:rsidR="00032E4E" w:rsidRPr="00AB3B28" w:rsidRDefault="00032E4E" w:rsidP="00D013F5">
      <w:pPr>
        <w:pStyle w:val="Normal-pool"/>
      </w:pPr>
    </w:p>
    <w:sectPr w:rsidR="00032E4E" w:rsidRPr="00AB3B28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5620E" w14:textId="77777777" w:rsidR="00A03D06" w:rsidRDefault="00A03D06">
      <w:r>
        <w:separator/>
      </w:r>
    </w:p>
  </w:endnote>
  <w:endnote w:type="continuationSeparator" w:id="0">
    <w:p w14:paraId="5F786DC6" w14:textId="77777777" w:rsidR="00A03D06" w:rsidRDefault="00A0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0029487C" w:rsidR="00670FAE" w:rsidRPr="002B7DA5" w:rsidRDefault="00670FAE" w:rsidP="001138CB">
    <w:pPr>
      <w:pStyle w:val="Footer-pool"/>
    </w:pPr>
    <w:r w:rsidRPr="002B7DA5">
      <w:rPr>
        <w:rStyle w:val="PageNumber"/>
        <w:b/>
      </w:rPr>
      <w:fldChar w:fldCharType="begin"/>
    </w:r>
    <w:r w:rsidRPr="002B7DA5">
      <w:rPr>
        <w:rStyle w:val="PageNumber"/>
        <w:b/>
      </w:rPr>
      <w:instrText xml:space="preserve"> PAGE </w:instrText>
    </w:r>
    <w:r w:rsidRPr="002B7DA5">
      <w:rPr>
        <w:rStyle w:val="PageNumber"/>
        <w:b/>
      </w:rPr>
      <w:fldChar w:fldCharType="separate"/>
    </w:r>
    <w:r w:rsidR="005476E7">
      <w:rPr>
        <w:rStyle w:val="PageNumber"/>
        <w:b/>
        <w:noProof/>
      </w:rPr>
      <w:t>2</w:t>
    </w:r>
    <w:r w:rsidRPr="002B7DA5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6A41A9AF" w:rsidR="00670FAE" w:rsidRDefault="00670FA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6D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EB5F1" w14:textId="51F60B3E" w:rsidR="00731576" w:rsidRDefault="00731576" w:rsidP="00B46D18">
    <w:pPr>
      <w:pStyle w:val="Normal-pool"/>
    </w:pPr>
    <w:r>
      <w:t>K1</w:t>
    </w:r>
    <w:r w:rsidR="000A7C0C">
      <w:t>9</w:t>
    </w:r>
    <w:r w:rsidR="00B46D18">
      <w:t>02</w:t>
    </w:r>
    <w:r w:rsidR="00283B86">
      <w:t>300</w:t>
    </w:r>
    <w:r w:rsidR="00AB3B28">
      <w:tab/>
    </w:r>
    <w:r w:rsidR="00283B86">
      <w:t>1</w:t>
    </w:r>
    <w:r w:rsidR="00BE0AFB">
      <w:t>3</w:t>
    </w:r>
    <w:r w:rsidR="009E2D22">
      <w:t>06</w:t>
    </w:r>
    <w:r w:rsidR="000A7C0C"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830AC" w14:textId="77777777" w:rsidR="00A03D06" w:rsidRDefault="00A03D06" w:rsidP="00D92DE0">
      <w:pPr>
        <w:ind w:left="624"/>
      </w:pPr>
      <w:r>
        <w:separator/>
      </w:r>
    </w:p>
  </w:footnote>
  <w:footnote w:type="continuationSeparator" w:id="0">
    <w:p w14:paraId="6AAD6B06" w14:textId="77777777" w:rsidR="00A03D06" w:rsidRDefault="00A03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594F2E20" w:rsidR="00670FAE" w:rsidRPr="00CA5CA9" w:rsidRDefault="00670FAE" w:rsidP="009578DD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</w:t>
    </w:r>
    <w:r w:rsidR="000A7C0C">
      <w:t>3</w:t>
    </w:r>
    <w:r w:rsidRPr="009578DD">
      <w:t>/</w:t>
    </w:r>
    <w:r w:rsidR="009578DD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3E66CD10" w:rsidR="00670FAE" w:rsidRPr="00CA5CA9" w:rsidRDefault="006B2C09" w:rsidP="00F7137B">
    <w:pPr>
      <w:pStyle w:val="Header"/>
      <w:jc w:val="right"/>
      <w:rPr>
        <w:szCs w:val="18"/>
      </w:rPr>
    </w:pPr>
    <w:r>
      <w:rPr>
        <w:noProof/>
      </w:rPr>
      <w:pict w14:anchorId="7FC4DD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520.65pt;height:148.7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670FAE" w:rsidRPr="00CA5CA9">
      <w:rPr>
        <w:bCs/>
        <w:szCs w:val="18"/>
      </w:rPr>
      <w:t>UNEP</w:t>
    </w:r>
    <w:r w:rsidR="00670FAE" w:rsidRPr="00CA5CA9">
      <w:rPr>
        <w:szCs w:val="18"/>
      </w:rPr>
      <w:t>/</w:t>
    </w:r>
    <w:r w:rsidR="00670FAE">
      <w:rPr>
        <w:szCs w:val="18"/>
      </w:rPr>
      <w:t>MC</w:t>
    </w:r>
    <w:r w:rsidR="00670FAE" w:rsidRPr="00CA5CA9">
      <w:rPr>
        <w:szCs w:val="18"/>
      </w:rPr>
      <w:t>/</w:t>
    </w:r>
    <w:r w:rsidR="00670FAE">
      <w:rPr>
        <w:szCs w:val="18"/>
      </w:rPr>
      <w:t>COP.</w:t>
    </w:r>
    <w:r w:rsidR="000A7C0C">
      <w:rPr>
        <w:szCs w:val="18"/>
      </w:rPr>
      <w:t>3</w:t>
    </w:r>
    <w:r w:rsidR="00670FAE" w:rsidRPr="00CA5CA9">
      <w:rPr>
        <w:szCs w:val="18"/>
      </w:rPr>
      <w:t>/</w:t>
    </w:r>
    <w:r w:rsidR="000A7C0C" w:rsidRPr="000A7C0C">
      <w:rPr>
        <w:szCs w:val="18"/>
        <w:highlight w:val="yellow"/>
      </w:rPr>
      <w:t>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5E8A6AB0" w:rsidR="00670FAE" w:rsidRDefault="00670FA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5C5A7E7A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ascii="Times New Roman" w:eastAsia="Times New Roman" w:hAnsi="Times New Roman" w:cs="Times New Roman"/>
          <w:lang w:val="en-GB"/>
        </w:rPr>
      </w:lvl>
    </w:lvlOverride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34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0F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1A5"/>
    <w:rsid w:val="0009640C"/>
    <w:rsid w:val="000A7C0C"/>
    <w:rsid w:val="000B22A2"/>
    <w:rsid w:val="000B541B"/>
    <w:rsid w:val="000B73F9"/>
    <w:rsid w:val="000C2A52"/>
    <w:rsid w:val="000C2A88"/>
    <w:rsid w:val="000C4619"/>
    <w:rsid w:val="000D3128"/>
    <w:rsid w:val="000D33C0"/>
    <w:rsid w:val="000D4CF6"/>
    <w:rsid w:val="000D6941"/>
    <w:rsid w:val="000F4829"/>
    <w:rsid w:val="000F6B21"/>
    <w:rsid w:val="00102EFB"/>
    <w:rsid w:val="001138CB"/>
    <w:rsid w:val="001202E3"/>
    <w:rsid w:val="00123699"/>
    <w:rsid w:val="001241FB"/>
    <w:rsid w:val="0013059D"/>
    <w:rsid w:val="00136187"/>
    <w:rsid w:val="00137259"/>
    <w:rsid w:val="00141A55"/>
    <w:rsid w:val="001422C8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3B86"/>
    <w:rsid w:val="00286740"/>
    <w:rsid w:val="002912FF"/>
    <w:rsid w:val="00291EAE"/>
    <w:rsid w:val="002929D8"/>
    <w:rsid w:val="002A237D"/>
    <w:rsid w:val="002A4C53"/>
    <w:rsid w:val="002B0672"/>
    <w:rsid w:val="002B247F"/>
    <w:rsid w:val="002B50D4"/>
    <w:rsid w:val="002B58BF"/>
    <w:rsid w:val="002B7DA5"/>
    <w:rsid w:val="002C145D"/>
    <w:rsid w:val="002C2C3E"/>
    <w:rsid w:val="002C2D42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80921"/>
    <w:rsid w:val="003877D5"/>
    <w:rsid w:val="00390E88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725"/>
    <w:rsid w:val="0042266F"/>
    <w:rsid w:val="00434321"/>
    <w:rsid w:val="00437F26"/>
    <w:rsid w:val="00444097"/>
    <w:rsid w:val="00445487"/>
    <w:rsid w:val="00447E0D"/>
    <w:rsid w:val="00453EA8"/>
    <w:rsid w:val="00454769"/>
    <w:rsid w:val="00466991"/>
    <w:rsid w:val="0047064C"/>
    <w:rsid w:val="004822B7"/>
    <w:rsid w:val="00487BCD"/>
    <w:rsid w:val="0049469E"/>
    <w:rsid w:val="004A2217"/>
    <w:rsid w:val="004A24F9"/>
    <w:rsid w:val="004A42E1"/>
    <w:rsid w:val="004B162C"/>
    <w:rsid w:val="004B2ABE"/>
    <w:rsid w:val="004C008C"/>
    <w:rsid w:val="004C3DBE"/>
    <w:rsid w:val="004C5C96"/>
    <w:rsid w:val="004D06A4"/>
    <w:rsid w:val="004F1A81"/>
    <w:rsid w:val="004F5D88"/>
    <w:rsid w:val="00501354"/>
    <w:rsid w:val="005050D2"/>
    <w:rsid w:val="005218D9"/>
    <w:rsid w:val="00536186"/>
    <w:rsid w:val="00544CBB"/>
    <w:rsid w:val="005476E7"/>
    <w:rsid w:val="00551B65"/>
    <w:rsid w:val="00556704"/>
    <w:rsid w:val="005656D7"/>
    <w:rsid w:val="0057315F"/>
    <w:rsid w:val="0057610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3FD6"/>
    <w:rsid w:val="00614D62"/>
    <w:rsid w:val="006157B5"/>
    <w:rsid w:val="00617224"/>
    <w:rsid w:val="00621B5C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7D29"/>
    <w:rsid w:val="006D19D4"/>
    <w:rsid w:val="006D5644"/>
    <w:rsid w:val="006D7EFB"/>
    <w:rsid w:val="006E50AA"/>
    <w:rsid w:val="006E6672"/>
    <w:rsid w:val="006E6722"/>
    <w:rsid w:val="006F7AFF"/>
    <w:rsid w:val="007027B9"/>
    <w:rsid w:val="007066B5"/>
    <w:rsid w:val="007145DA"/>
    <w:rsid w:val="00715E88"/>
    <w:rsid w:val="00716D8B"/>
    <w:rsid w:val="00731576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17DC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56A7"/>
    <w:rsid w:val="00867BFF"/>
    <w:rsid w:val="00871542"/>
    <w:rsid w:val="00872BF6"/>
    <w:rsid w:val="0088480A"/>
    <w:rsid w:val="0088757A"/>
    <w:rsid w:val="00891AAD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304EF"/>
    <w:rsid w:val="00930B88"/>
    <w:rsid w:val="00935376"/>
    <w:rsid w:val="00940DCC"/>
    <w:rsid w:val="0094179A"/>
    <w:rsid w:val="0094459E"/>
    <w:rsid w:val="00944DBC"/>
    <w:rsid w:val="00950977"/>
    <w:rsid w:val="00951A7B"/>
    <w:rsid w:val="009542C7"/>
    <w:rsid w:val="00955512"/>
    <w:rsid w:val="009564A6"/>
    <w:rsid w:val="009578DD"/>
    <w:rsid w:val="00957EF8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2D22"/>
    <w:rsid w:val="009E307E"/>
    <w:rsid w:val="00A03D06"/>
    <w:rsid w:val="00A07870"/>
    <w:rsid w:val="00A07C54"/>
    <w:rsid w:val="00A07F19"/>
    <w:rsid w:val="00A10ABB"/>
    <w:rsid w:val="00A1348D"/>
    <w:rsid w:val="00A13C99"/>
    <w:rsid w:val="00A232EE"/>
    <w:rsid w:val="00A33423"/>
    <w:rsid w:val="00A4175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3B28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46D18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954B4"/>
    <w:rsid w:val="00BA0090"/>
    <w:rsid w:val="00BA1A67"/>
    <w:rsid w:val="00BA6A80"/>
    <w:rsid w:val="00BB1402"/>
    <w:rsid w:val="00BB4ABB"/>
    <w:rsid w:val="00BC62BA"/>
    <w:rsid w:val="00BE0AFB"/>
    <w:rsid w:val="00BE5B5F"/>
    <w:rsid w:val="00BE7993"/>
    <w:rsid w:val="00C11971"/>
    <w:rsid w:val="00C179DE"/>
    <w:rsid w:val="00C26F55"/>
    <w:rsid w:val="00C30C63"/>
    <w:rsid w:val="00C30FF3"/>
    <w:rsid w:val="00C34D5C"/>
    <w:rsid w:val="00C366CA"/>
    <w:rsid w:val="00C36B8B"/>
    <w:rsid w:val="00C415C1"/>
    <w:rsid w:val="00C47DBF"/>
    <w:rsid w:val="00C5523C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7D"/>
    <w:rsid w:val="00CB3875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65FF"/>
    <w:rsid w:val="00E65388"/>
    <w:rsid w:val="00E7490D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8091E"/>
    <w:rsid w:val="00F8615C"/>
    <w:rsid w:val="00F969E5"/>
    <w:rsid w:val="00F96F7E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4406B4B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2B7DA5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0C4619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A6038-CFA6-4BA3-B7A9-D0166FCC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Fatema Johara</cp:lastModifiedBy>
  <cp:revision>2</cp:revision>
  <cp:lastPrinted>2016-07-18T09:51:00Z</cp:lastPrinted>
  <dcterms:created xsi:type="dcterms:W3CDTF">2019-06-19T10:09:00Z</dcterms:created>
  <dcterms:modified xsi:type="dcterms:W3CDTF">2019-06-19T10:09:00Z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gladys.tarrau.castellanos</vt:lpwstr>
  </property>
  <property fmtid="{D5CDD505-2E9C-101B-9397-08002B2CF9AE}" pid="4" name="GeneratedDate">
    <vt:lpwstr>6/10/2019 10:13:32 AM</vt:lpwstr>
  </property>
  <property fmtid="{D5CDD505-2E9C-101B-9397-08002B2CF9AE}" pid="5" name="OriginalDocID">
    <vt:lpwstr>54504a37-5caa-4945-8fac-c4059c41ec03</vt:lpwstr>
  </property>
</Properties>
</file>