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DA5F4B" w:rsidRPr="00B03710" w14:paraId="270A214F" w14:textId="77777777" w:rsidTr="00CF52B4">
        <w:trPr>
          <w:cantSplit/>
          <w:trHeight w:val="850"/>
          <w:jc w:val="right"/>
        </w:trPr>
        <w:tc>
          <w:tcPr>
            <w:tcW w:w="1518" w:type="dxa"/>
          </w:tcPr>
          <w:p w14:paraId="04AD5B19" w14:textId="77777777" w:rsidR="00DA5F4B" w:rsidRPr="00B03710" w:rsidRDefault="00DA5F4B" w:rsidP="009E2DBF">
            <w:pPr>
              <w:adjustRightInd w:val="0"/>
              <w:snapToGrid w:val="0"/>
              <w:rPr>
                <w:rFonts w:ascii="Times New Roman" w:eastAsia="SimHei" w:hAnsi="Times New Roman"/>
                <w:b/>
                <w:snapToGrid w:val="0"/>
                <w:kern w:val="0"/>
                <w:sz w:val="32"/>
              </w:rPr>
            </w:pPr>
            <w:r w:rsidRPr="00B03710">
              <w:rPr>
                <w:rFonts w:ascii="Times New Roman" w:eastAsia="SimHei" w:hAnsi="Times New Roman" w:hint="eastAsia"/>
                <w:b/>
                <w:snapToGrid w:val="0"/>
                <w:kern w:val="0"/>
                <w:sz w:val="32"/>
              </w:rPr>
              <w:t>联合国</w:t>
            </w:r>
          </w:p>
        </w:tc>
        <w:tc>
          <w:tcPr>
            <w:tcW w:w="4643" w:type="dxa"/>
          </w:tcPr>
          <w:p w14:paraId="098C7EB7" w14:textId="77777777" w:rsidR="00DA5F4B" w:rsidRPr="00B03710" w:rsidRDefault="00DA5F4B" w:rsidP="009E2DBF">
            <w:pPr>
              <w:adjustRightInd w:val="0"/>
              <w:snapToGrid w:val="0"/>
              <w:rPr>
                <w:rFonts w:ascii="Times New Roman" w:eastAsia="SimHei" w:hAnsi="Times New Roman"/>
                <w:snapToGrid w:val="0"/>
                <w:kern w:val="0"/>
              </w:rPr>
            </w:pPr>
          </w:p>
        </w:tc>
        <w:tc>
          <w:tcPr>
            <w:tcW w:w="3335" w:type="dxa"/>
          </w:tcPr>
          <w:p w14:paraId="6DE5E188" w14:textId="77777777" w:rsidR="00DA5F4B" w:rsidRPr="00B03710" w:rsidRDefault="00DA5F4B" w:rsidP="009E2DBF">
            <w:pPr>
              <w:adjustRightInd w:val="0"/>
              <w:snapToGrid w:val="0"/>
              <w:jc w:val="right"/>
              <w:rPr>
                <w:rFonts w:ascii="Arial" w:eastAsia="SimHei" w:hAnsi="Arial"/>
                <w:b/>
                <w:snapToGrid w:val="0"/>
                <w:kern w:val="0"/>
                <w:sz w:val="64"/>
              </w:rPr>
            </w:pPr>
            <w:r w:rsidRPr="00B03710">
              <w:rPr>
                <w:rFonts w:ascii="Arial" w:eastAsia="SimHei" w:hAnsi="Arial" w:hint="eastAsia"/>
                <w:b/>
                <w:snapToGrid w:val="0"/>
                <w:kern w:val="0"/>
                <w:sz w:val="64"/>
              </w:rPr>
              <w:t>MC</w:t>
            </w:r>
          </w:p>
        </w:tc>
      </w:tr>
      <w:tr w:rsidR="00DA5F4B" w:rsidRPr="00B03710" w14:paraId="4552A98B" w14:textId="77777777" w:rsidTr="00CF52B4">
        <w:trPr>
          <w:cantSplit/>
          <w:trHeight w:val="281"/>
          <w:jc w:val="right"/>
        </w:trPr>
        <w:tc>
          <w:tcPr>
            <w:tcW w:w="1518" w:type="dxa"/>
            <w:tcBorders>
              <w:bottom w:val="single" w:sz="4" w:space="0" w:color="auto"/>
            </w:tcBorders>
          </w:tcPr>
          <w:p w14:paraId="4AAC93C3" w14:textId="77777777" w:rsidR="00DA5F4B" w:rsidRPr="00B03710" w:rsidRDefault="00DA5F4B" w:rsidP="009E2DBF">
            <w:pPr>
              <w:adjustRightInd w:val="0"/>
              <w:snapToGrid w:val="0"/>
              <w:rPr>
                <w:rFonts w:ascii="Times New Roman" w:eastAsia="SimHei" w:hAnsi="Times New Roman"/>
                <w:snapToGrid w:val="0"/>
                <w:kern w:val="0"/>
              </w:rPr>
            </w:pPr>
          </w:p>
        </w:tc>
        <w:tc>
          <w:tcPr>
            <w:tcW w:w="4643" w:type="dxa"/>
            <w:tcBorders>
              <w:bottom w:val="single" w:sz="4" w:space="0" w:color="auto"/>
            </w:tcBorders>
          </w:tcPr>
          <w:p w14:paraId="59AD854B" w14:textId="77777777" w:rsidR="00DA5F4B" w:rsidRPr="00B03710" w:rsidRDefault="00DA5F4B" w:rsidP="009E2DBF">
            <w:pPr>
              <w:adjustRightInd w:val="0"/>
              <w:snapToGrid w:val="0"/>
              <w:rPr>
                <w:rFonts w:ascii="Times New Roman" w:eastAsia="SimHei" w:hAnsi="Times New Roman"/>
                <w:snapToGrid w:val="0"/>
                <w:kern w:val="0"/>
              </w:rPr>
            </w:pPr>
          </w:p>
        </w:tc>
        <w:tc>
          <w:tcPr>
            <w:tcW w:w="3335" w:type="dxa"/>
            <w:tcBorders>
              <w:bottom w:val="single" w:sz="4" w:space="0" w:color="auto"/>
            </w:tcBorders>
          </w:tcPr>
          <w:p w14:paraId="70DF65D6" w14:textId="39FB59D8" w:rsidR="00DA5F4B" w:rsidRPr="00B03710" w:rsidRDefault="00DA5F4B" w:rsidP="009E2DBF">
            <w:pPr>
              <w:adjustRightInd w:val="0"/>
              <w:snapToGrid w:val="0"/>
              <w:rPr>
                <w:rFonts w:ascii="Times New Roman" w:eastAsia="SimHei" w:hAnsi="Times New Roman"/>
                <w:snapToGrid w:val="0"/>
                <w:kern w:val="0"/>
              </w:rPr>
            </w:pPr>
            <w:r w:rsidRPr="00B03710">
              <w:rPr>
                <w:rFonts w:ascii="Times New Roman" w:eastAsia="SimHei" w:hAnsi="Times New Roman" w:hint="eastAsia"/>
                <w:b/>
                <w:snapToGrid w:val="0"/>
                <w:kern w:val="0"/>
                <w:sz w:val="28"/>
              </w:rPr>
              <w:t>UNEP/</w:t>
            </w:r>
            <w:r w:rsidRPr="00B03710">
              <w:rPr>
                <w:rFonts w:ascii="Times New Roman" w:eastAsia="SimHei" w:hAnsi="Times New Roman" w:hint="eastAsia"/>
                <w:snapToGrid w:val="0"/>
                <w:kern w:val="0"/>
                <w:sz w:val="20"/>
              </w:rPr>
              <w:t>MC</w:t>
            </w:r>
            <w:r w:rsidR="00CA3045" w:rsidRPr="00B03710">
              <w:rPr>
                <w:rFonts w:ascii="Times New Roman" w:eastAsia="SimHei" w:hAnsi="Times New Roman" w:hint="eastAsia"/>
                <w:snapToGrid w:val="0"/>
                <w:kern w:val="0"/>
                <w:sz w:val="20"/>
              </w:rPr>
              <w:t>/COP.3/</w:t>
            </w:r>
            <w:r w:rsidR="00A806E9">
              <w:rPr>
                <w:rFonts w:ascii="Times New Roman" w:eastAsia="SimHei" w:hAnsi="Times New Roman" w:hint="eastAsia"/>
                <w:snapToGrid w:val="0"/>
                <w:kern w:val="0"/>
                <w:sz w:val="20"/>
              </w:rPr>
              <w:t>6</w:t>
            </w:r>
          </w:p>
        </w:tc>
      </w:tr>
      <w:bookmarkStart w:id="0" w:name="_MON_1021710482"/>
      <w:bookmarkEnd w:id="0"/>
      <w:bookmarkStart w:id="1" w:name="_MON_1021710510"/>
      <w:bookmarkEnd w:id="1"/>
      <w:tr w:rsidR="00DA5F4B" w:rsidRPr="00B03710" w14:paraId="3C3E2D44" w14:textId="77777777" w:rsidTr="0021006E">
        <w:trPr>
          <w:cantSplit/>
          <w:trHeight w:val="2422"/>
          <w:jc w:val="right"/>
        </w:trPr>
        <w:tc>
          <w:tcPr>
            <w:tcW w:w="1518" w:type="dxa"/>
            <w:tcBorders>
              <w:top w:val="single" w:sz="4" w:space="0" w:color="auto"/>
              <w:bottom w:val="single" w:sz="24" w:space="0" w:color="auto"/>
            </w:tcBorders>
          </w:tcPr>
          <w:p w14:paraId="0F3F1B6E" w14:textId="77777777" w:rsidR="00DA5F4B" w:rsidRPr="00B03710" w:rsidRDefault="00DA5F4B" w:rsidP="00C17F45">
            <w:pPr>
              <w:adjustRightInd w:val="0"/>
              <w:snapToGrid w:val="0"/>
              <w:rPr>
                <w:rFonts w:ascii="Times New Roman" w:eastAsia="SimHei" w:hAnsi="Times New Roman"/>
                <w:snapToGrid w:val="0"/>
                <w:kern w:val="0"/>
              </w:rPr>
            </w:pPr>
            <w:r w:rsidRPr="00B03710">
              <w:rPr>
                <w:rFonts w:ascii="Times New Roman" w:eastAsia="SimHei" w:hAnsi="Times New Roman" w:hint="eastAsia"/>
                <w:noProof/>
                <w:snapToGrid w:val="0"/>
                <w:kern w:val="0"/>
                <w:sz w:val="20"/>
                <w:szCs w:val="20"/>
                <w:lang w:val="en-GB"/>
              </w:rPr>
              <w:object w:dxaOrig="1831" w:dyaOrig="1726" w14:anchorId="18A9C8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57.6pt;mso-width-percent:0;mso-height-percent:0;mso-width-percent:0;mso-height-percent:0" o:ole="" fillcolor="window">
                  <v:imagedata r:id="rId8" o:title=""/>
                </v:shape>
                <o:OLEObject Type="Embed" ProgID="Word.Picture.8" ShapeID="_x0000_i1025" DrawAspect="Content" ObjectID="_1630847954" r:id="rId9"/>
              </w:object>
            </w:r>
            <w:r w:rsidRPr="00B03710">
              <w:rPr>
                <w:rFonts w:ascii="Times New Roman" w:eastAsia="SimHei" w:hAnsi="Times New Roman" w:hint="eastAsia"/>
                <w:noProof/>
                <w:snapToGrid w:val="0"/>
                <w:kern w:val="0"/>
                <w:sz w:val="20"/>
                <w:szCs w:val="20"/>
              </w:rPr>
              <w:drawing>
                <wp:inline distT="0" distB="0" distL="0" distR="0" wp14:anchorId="447823A0" wp14:editId="4FFB7F6D">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030C0DF3" w14:textId="77777777" w:rsidR="00DA5F4B" w:rsidRPr="00B03710" w:rsidRDefault="00DA5F4B" w:rsidP="0021006E">
            <w:pPr>
              <w:adjustRightInd w:val="0"/>
              <w:spacing w:before="1320"/>
              <w:jc w:val="left"/>
              <w:rPr>
                <w:rFonts w:ascii="Times New Roman" w:eastAsia="SimHei" w:hAnsi="Times New Roman"/>
                <w:b/>
                <w:bCs/>
                <w:snapToGrid w:val="0"/>
                <w:kern w:val="0"/>
                <w:sz w:val="32"/>
              </w:rPr>
            </w:pPr>
            <w:r w:rsidRPr="00B03710">
              <w:rPr>
                <w:rFonts w:ascii="Times New Roman" w:eastAsia="SimHei" w:hAnsi="Times New Roman" w:hint="eastAsia"/>
                <w:b/>
                <w:bCs/>
                <w:snapToGrid w:val="0"/>
                <w:kern w:val="0"/>
                <w:sz w:val="32"/>
              </w:rPr>
              <w:t>联合国</w:t>
            </w:r>
            <w:r w:rsidRPr="00B03710">
              <w:rPr>
                <w:rFonts w:ascii="Times New Roman" w:eastAsia="SimHei" w:hAnsi="Times New Roman" w:hint="eastAsia"/>
                <w:b/>
                <w:bCs/>
                <w:snapToGrid w:val="0"/>
                <w:kern w:val="0"/>
                <w:sz w:val="32"/>
              </w:rPr>
              <w:br/>
            </w:r>
            <w:r w:rsidRPr="00B03710">
              <w:rPr>
                <w:rFonts w:ascii="Times New Roman" w:eastAsia="SimHei" w:hAnsi="Times New Roman" w:hint="eastAsia"/>
                <w:b/>
                <w:bCs/>
                <w:snapToGrid w:val="0"/>
                <w:kern w:val="0"/>
                <w:sz w:val="32"/>
              </w:rPr>
              <w:t>环境规划署</w:t>
            </w:r>
          </w:p>
        </w:tc>
        <w:tc>
          <w:tcPr>
            <w:tcW w:w="3335" w:type="dxa"/>
            <w:tcBorders>
              <w:top w:val="single" w:sz="4" w:space="0" w:color="auto"/>
              <w:bottom w:val="single" w:sz="24" w:space="0" w:color="auto"/>
            </w:tcBorders>
          </w:tcPr>
          <w:p w14:paraId="007FE598" w14:textId="77777777" w:rsidR="00DA5F4B" w:rsidRPr="00B03710" w:rsidRDefault="00DA5F4B" w:rsidP="009E2DBF">
            <w:pPr>
              <w:adjustRightInd w:val="0"/>
              <w:snapToGrid w:val="0"/>
              <w:spacing w:before="120"/>
              <w:rPr>
                <w:rFonts w:ascii="Times New Roman" w:eastAsia="SimHei" w:hAnsi="Times New Roman"/>
                <w:snapToGrid w:val="0"/>
                <w:kern w:val="0"/>
                <w:sz w:val="20"/>
              </w:rPr>
            </w:pPr>
            <w:r w:rsidRPr="00B03710">
              <w:rPr>
                <w:rFonts w:ascii="Times New Roman" w:eastAsia="SimHei" w:hAnsi="Times New Roman" w:hint="eastAsia"/>
                <w:snapToGrid w:val="0"/>
                <w:kern w:val="0"/>
                <w:sz w:val="20"/>
              </w:rPr>
              <w:t>Distr.: General</w:t>
            </w:r>
          </w:p>
          <w:p w14:paraId="4597A22E" w14:textId="695E04FE" w:rsidR="00DA5F4B" w:rsidRPr="00B03710" w:rsidRDefault="00A806E9" w:rsidP="009E2DBF">
            <w:pPr>
              <w:adjustRightInd w:val="0"/>
              <w:snapToGrid w:val="0"/>
              <w:rPr>
                <w:rFonts w:ascii="Times New Roman" w:eastAsia="SimHei" w:hAnsi="Times New Roman"/>
                <w:snapToGrid w:val="0"/>
                <w:kern w:val="0"/>
                <w:sz w:val="20"/>
              </w:rPr>
            </w:pPr>
            <w:r>
              <w:rPr>
                <w:rFonts w:ascii="Times New Roman" w:eastAsia="SimHei" w:hAnsi="Times New Roman" w:hint="eastAsia"/>
                <w:snapToGrid w:val="0"/>
                <w:kern w:val="0"/>
                <w:sz w:val="20"/>
              </w:rPr>
              <w:t>13</w:t>
            </w:r>
            <w:r w:rsidR="00DA5F4B" w:rsidRPr="00B03710">
              <w:rPr>
                <w:rFonts w:ascii="Times New Roman" w:eastAsia="SimHei" w:hAnsi="Times New Roman" w:hint="eastAsia"/>
                <w:snapToGrid w:val="0"/>
                <w:kern w:val="0"/>
                <w:sz w:val="20"/>
              </w:rPr>
              <w:t xml:space="preserve"> August 2019</w:t>
            </w:r>
          </w:p>
          <w:p w14:paraId="6535A4C1" w14:textId="77777777" w:rsidR="00DA5F4B" w:rsidRPr="00B03710" w:rsidRDefault="00DA5F4B" w:rsidP="009E2DBF">
            <w:pPr>
              <w:adjustRightInd w:val="0"/>
              <w:snapToGrid w:val="0"/>
              <w:rPr>
                <w:rFonts w:ascii="Times New Roman" w:eastAsia="SimHei" w:hAnsi="Times New Roman"/>
                <w:snapToGrid w:val="0"/>
                <w:kern w:val="0"/>
                <w:sz w:val="20"/>
              </w:rPr>
            </w:pPr>
          </w:p>
          <w:p w14:paraId="55FE7C58" w14:textId="77777777" w:rsidR="00DA5F4B" w:rsidRPr="00B03710" w:rsidRDefault="00DA5F4B" w:rsidP="009E2DBF">
            <w:pPr>
              <w:adjustRightInd w:val="0"/>
              <w:snapToGrid w:val="0"/>
              <w:rPr>
                <w:rFonts w:ascii="Times New Roman" w:eastAsia="SimHei" w:hAnsi="Times New Roman"/>
                <w:snapToGrid w:val="0"/>
                <w:kern w:val="0"/>
                <w:sz w:val="20"/>
              </w:rPr>
            </w:pPr>
            <w:r w:rsidRPr="00B03710">
              <w:rPr>
                <w:rFonts w:ascii="Times New Roman" w:eastAsia="SimHei" w:hAnsi="Times New Roman" w:hint="eastAsia"/>
                <w:snapToGrid w:val="0"/>
                <w:kern w:val="0"/>
                <w:sz w:val="20"/>
              </w:rPr>
              <w:t>Chinese</w:t>
            </w:r>
          </w:p>
          <w:p w14:paraId="1EF51BF4" w14:textId="77777777" w:rsidR="00DA5F4B" w:rsidRPr="00B03710" w:rsidRDefault="00DA5F4B" w:rsidP="009E2DBF">
            <w:pPr>
              <w:adjustRightInd w:val="0"/>
              <w:snapToGrid w:val="0"/>
              <w:rPr>
                <w:rFonts w:ascii="Times New Roman" w:eastAsia="SimHei" w:hAnsi="Times New Roman"/>
                <w:snapToGrid w:val="0"/>
                <w:kern w:val="0"/>
              </w:rPr>
            </w:pPr>
            <w:r w:rsidRPr="00B03710">
              <w:rPr>
                <w:rFonts w:ascii="Times New Roman" w:eastAsia="SimHei" w:hAnsi="Times New Roman" w:hint="eastAsia"/>
                <w:snapToGrid w:val="0"/>
                <w:kern w:val="0"/>
                <w:sz w:val="20"/>
              </w:rPr>
              <w:t>Original: English</w:t>
            </w:r>
          </w:p>
        </w:tc>
      </w:tr>
    </w:tbl>
    <w:p w14:paraId="385B6A70" w14:textId="77777777" w:rsidR="00CF52B4" w:rsidRPr="00B03710" w:rsidRDefault="00CF52B4" w:rsidP="00CF52B4">
      <w:pPr>
        <w:pStyle w:val="MCtitle"/>
        <w:rPr>
          <w:rStyle w:val="simheibold"/>
          <w:kern w:val="0"/>
        </w:rPr>
      </w:pPr>
      <w:r w:rsidRPr="00B03710">
        <w:rPr>
          <w:rStyle w:val="simheibold"/>
          <w:rFonts w:hint="eastAsia"/>
          <w:kern w:val="0"/>
        </w:rPr>
        <w:t>关于汞的水</w:t>
      </w:r>
      <w:proofErr w:type="gramStart"/>
      <w:r w:rsidRPr="00B03710">
        <w:rPr>
          <w:rStyle w:val="simheibold"/>
          <w:rFonts w:hint="eastAsia"/>
          <w:kern w:val="0"/>
        </w:rPr>
        <w:t>俣</w:t>
      </w:r>
      <w:proofErr w:type="gramEnd"/>
      <w:r w:rsidRPr="00B03710">
        <w:rPr>
          <w:rStyle w:val="simheibold"/>
          <w:rFonts w:hint="eastAsia"/>
          <w:kern w:val="0"/>
        </w:rPr>
        <w:t>公约缔约方大会</w:t>
      </w:r>
    </w:p>
    <w:p w14:paraId="260F1146" w14:textId="77777777" w:rsidR="00CF52B4" w:rsidRPr="00B03710" w:rsidRDefault="00CF52B4" w:rsidP="00CF52B4">
      <w:pPr>
        <w:pStyle w:val="MCtitle"/>
        <w:rPr>
          <w:rStyle w:val="simheibold"/>
          <w:kern w:val="0"/>
        </w:rPr>
      </w:pPr>
      <w:r w:rsidRPr="00B03710">
        <w:rPr>
          <w:rStyle w:val="simheibold"/>
          <w:rFonts w:hint="eastAsia"/>
          <w:kern w:val="0"/>
        </w:rPr>
        <w:t>第三次会议</w:t>
      </w:r>
    </w:p>
    <w:p w14:paraId="2B1661F4" w14:textId="77777777" w:rsidR="00CF52B4" w:rsidRPr="00B03710" w:rsidRDefault="00CF52B4" w:rsidP="00CF52B4">
      <w:pPr>
        <w:pStyle w:val="MCtitle"/>
        <w:rPr>
          <w:kern w:val="0"/>
        </w:rPr>
      </w:pPr>
      <w:r w:rsidRPr="00B03710">
        <w:rPr>
          <w:rFonts w:hint="eastAsia"/>
          <w:kern w:val="0"/>
        </w:rPr>
        <w:t>2019</w:t>
      </w:r>
      <w:r w:rsidRPr="00B03710">
        <w:rPr>
          <w:rFonts w:hint="eastAsia"/>
          <w:kern w:val="0"/>
        </w:rPr>
        <w:t>年</w:t>
      </w:r>
      <w:r w:rsidRPr="00B03710">
        <w:rPr>
          <w:rFonts w:hint="eastAsia"/>
          <w:kern w:val="0"/>
        </w:rPr>
        <w:t>11</w:t>
      </w:r>
      <w:r w:rsidRPr="00B03710">
        <w:rPr>
          <w:rFonts w:hint="eastAsia"/>
          <w:kern w:val="0"/>
        </w:rPr>
        <w:t>月</w:t>
      </w:r>
      <w:r w:rsidRPr="00B03710">
        <w:rPr>
          <w:rFonts w:hint="eastAsia"/>
          <w:kern w:val="0"/>
        </w:rPr>
        <w:t>25</w:t>
      </w:r>
      <w:r w:rsidRPr="00B03710">
        <w:rPr>
          <w:rFonts w:hint="eastAsia"/>
          <w:kern w:val="0"/>
        </w:rPr>
        <w:t>日至</w:t>
      </w:r>
      <w:r w:rsidRPr="00B03710">
        <w:rPr>
          <w:rFonts w:hint="eastAsia"/>
          <w:kern w:val="0"/>
        </w:rPr>
        <w:t>29</w:t>
      </w:r>
      <w:r w:rsidRPr="00B03710">
        <w:rPr>
          <w:rFonts w:hint="eastAsia"/>
          <w:kern w:val="0"/>
        </w:rPr>
        <w:t>日，日内瓦</w:t>
      </w:r>
    </w:p>
    <w:p w14:paraId="14B897F9" w14:textId="7CD27536" w:rsidR="00CF52B4" w:rsidRPr="00B03710" w:rsidRDefault="00CF52B4" w:rsidP="00CF52B4">
      <w:pPr>
        <w:pStyle w:val="MCtitle"/>
        <w:rPr>
          <w:kern w:val="0"/>
        </w:rPr>
      </w:pPr>
      <w:r w:rsidRPr="00B03710">
        <w:rPr>
          <w:rFonts w:hint="eastAsia"/>
          <w:kern w:val="0"/>
        </w:rPr>
        <w:t>临时议程</w:t>
      </w:r>
      <w:r w:rsidRPr="00B03710">
        <w:rPr>
          <w:rStyle w:val="superscript"/>
          <w:rFonts w:hint="eastAsia"/>
          <w:kern w:val="0"/>
          <w:vertAlign w:val="baseline"/>
        </w:rPr>
        <w:footnoteReference w:customMarkFollows="1" w:id="1"/>
        <w:t>*</w:t>
      </w:r>
      <w:r w:rsidRPr="00B03710">
        <w:rPr>
          <w:rFonts w:hint="eastAsia"/>
          <w:kern w:val="0"/>
        </w:rPr>
        <w:t>项目</w:t>
      </w:r>
      <w:r w:rsidR="00CA3045" w:rsidRPr="00B03710">
        <w:rPr>
          <w:rFonts w:hint="eastAsia"/>
          <w:kern w:val="0"/>
        </w:rPr>
        <w:t>5</w:t>
      </w:r>
      <w:r w:rsidR="00A806E9">
        <w:rPr>
          <w:rFonts w:hint="eastAsia"/>
          <w:kern w:val="0"/>
        </w:rPr>
        <w:t>(b)</w:t>
      </w:r>
    </w:p>
    <w:p w14:paraId="08AAE621" w14:textId="076CE221" w:rsidR="00DA5F4B" w:rsidRPr="00B03710" w:rsidRDefault="00A806E9" w:rsidP="0021006E">
      <w:pPr>
        <w:pStyle w:val="MCtitle"/>
        <w:spacing w:before="60"/>
        <w:rPr>
          <w:rStyle w:val="simheibold"/>
          <w:kern w:val="0"/>
        </w:rPr>
      </w:pPr>
      <w:r w:rsidRPr="00A806E9">
        <w:rPr>
          <w:rStyle w:val="simheibold"/>
          <w:rFonts w:hint="eastAsia"/>
          <w:kern w:val="0"/>
        </w:rPr>
        <w:t>供缔约方大会审议或采取行动的事项：</w:t>
      </w:r>
      <w:r>
        <w:rPr>
          <w:rStyle w:val="simheibold"/>
          <w:rFonts w:hint="eastAsia"/>
          <w:kern w:val="0"/>
        </w:rPr>
        <w:br/>
      </w:r>
      <w:r w:rsidRPr="00A806E9">
        <w:rPr>
          <w:rStyle w:val="simheibold"/>
          <w:rFonts w:hint="eastAsia"/>
          <w:kern w:val="0"/>
        </w:rPr>
        <w:t>汞的释放</w:t>
      </w:r>
    </w:p>
    <w:p w14:paraId="1F4B3C15" w14:textId="701429B7" w:rsidR="003441E2" w:rsidRPr="00B03710" w:rsidRDefault="003441E2" w:rsidP="0021006E">
      <w:pPr>
        <w:pStyle w:val="MCheadingM"/>
        <w:snapToGrid/>
        <w:spacing w:before="320"/>
        <w:rPr>
          <w:kern w:val="0"/>
        </w:rPr>
      </w:pPr>
      <w:r w:rsidRPr="00B03710">
        <w:rPr>
          <w:rFonts w:hint="eastAsia"/>
          <w:kern w:val="0"/>
        </w:rPr>
        <w:tab/>
      </w:r>
      <w:r w:rsidR="00A806E9" w:rsidRPr="00A806E9">
        <w:rPr>
          <w:rFonts w:hint="eastAsia"/>
          <w:kern w:val="0"/>
        </w:rPr>
        <w:t>编写关于汞释放的指导意见的技术专家组的报告</w:t>
      </w:r>
    </w:p>
    <w:p w14:paraId="244CBF08" w14:textId="77777777" w:rsidR="00F6568A" w:rsidRPr="00B03710" w:rsidRDefault="003441E2" w:rsidP="00CA3045">
      <w:pPr>
        <w:pStyle w:val="MCheading2"/>
        <w:rPr>
          <w:kern w:val="0"/>
        </w:rPr>
      </w:pPr>
      <w:r w:rsidRPr="00B03710">
        <w:rPr>
          <w:rFonts w:hint="eastAsia"/>
          <w:kern w:val="0"/>
        </w:rPr>
        <w:t>秘书处的说明</w:t>
      </w:r>
    </w:p>
    <w:p w14:paraId="4A18925D" w14:textId="015F7FEE" w:rsidR="00A806E9" w:rsidRPr="00A806E9" w:rsidRDefault="00A806E9" w:rsidP="0053355E">
      <w:pPr>
        <w:pStyle w:val="MCbody1"/>
        <w:ind w:left="1200" w:firstLine="0"/>
      </w:pPr>
      <w:r w:rsidRPr="00A806E9">
        <w:rPr>
          <w:rFonts w:hint="eastAsia"/>
        </w:rPr>
        <w:t>《关于汞的水俣公约》第</w:t>
      </w:r>
      <w:r w:rsidRPr="00A806E9">
        <w:rPr>
          <w:rFonts w:hint="eastAsia"/>
        </w:rPr>
        <w:t>9</w:t>
      </w:r>
      <w:r w:rsidRPr="00A806E9">
        <w:rPr>
          <w:rFonts w:hint="eastAsia"/>
        </w:rPr>
        <w:t>条适用于控制，以及于可行时，减少来自那些未在公约其他条款中涉及的相关点源向土地和水中释放的汞和汞化合物。该条第</w:t>
      </w:r>
      <w:r w:rsidRPr="00A806E9">
        <w:rPr>
          <w:rFonts w:hint="eastAsia"/>
        </w:rPr>
        <w:t>2</w:t>
      </w:r>
      <w:r w:rsidRPr="00A806E9">
        <w:rPr>
          <w:rFonts w:hint="eastAsia"/>
        </w:rPr>
        <w:t>款</w:t>
      </w:r>
      <w:r>
        <w:rPr>
          <w:rFonts w:hint="eastAsia"/>
        </w:rPr>
        <w:t>(</w:t>
      </w:r>
      <w:r w:rsidRPr="00A806E9">
        <w:rPr>
          <w:rFonts w:hint="eastAsia"/>
        </w:rPr>
        <w:t>b</w:t>
      </w:r>
      <w:r>
        <w:rPr>
          <w:rFonts w:hint="eastAsia"/>
        </w:rPr>
        <w:t>)</w:t>
      </w:r>
      <w:r w:rsidRPr="00A806E9">
        <w:rPr>
          <w:rFonts w:hint="eastAsia"/>
        </w:rPr>
        <w:t>项将“相关来源”定义为“由缔约方所确定的、未在《公约》其他条款中涉及的任何重大人为释放点源”。同一条第</w:t>
      </w:r>
      <w:r w:rsidRPr="00A806E9">
        <w:rPr>
          <w:rFonts w:hint="eastAsia"/>
        </w:rPr>
        <w:t>3</w:t>
      </w:r>
      <w:r w:rsidRPr="00A806E9">
        <w:rPr>
          <w:rFonts w:hint="eastAsia"/>
        </w:rPr>
        <w:t>款规定，“每一缔约方均应不迟于本公约对其开始生效之日起</w:t>
      </w:r>
      <w:r w:rsidRPr="00A806E9">
        <w:rPr>
          <w:rFonts w:hint="eastAsia"/>
        </w:rPr>
        <w:t>3</w:t>
      </w:r>
      <w:r w:rsidRPr="00A806E9">
        <w:rPr>
          <w:rFonts w:hint="eastAsia"/>
        </w:rPr>
        <w:t>年内、并于其后定期查明相关的点源类别”。第</w:t>
      </w:r>
      <w:r w:rsidRPr="00A806E9">
        <w:rPr>
          <w:rFonts w:hint="eastAsia"/>
        </w:rPr>
        <w:t>6</w:t>
      </w:r>
      <w:r w:rsidRPr="00A806E9">
        <w:rPr>
          <w:rFonts w:hint="eastAsia"/>
        </w:rPr>
        <w:t>款规定，“每一缔约方在实际情况允许时尽快、且不迟于自本公约对其开始生效之日起</w:t>
      </w:r>
      <w:r w:rsidRPr="00A806E9">
        <w:rPr>
          <w:rFonts w:hint="eastAsia"/>
        </w:rPr>
        <w:t>5</w:t>
      </w:r>
      <w:r w:rsidRPr="00A806E9">
        <w:rPr>
          <w:rFonts w:hint="eastAsia"/>
        </w:rPr>
        <w:t>年内建立、并于嗣后保持一份关于各相关来源的释放情况的清单”。第</w:t>
      </w:r>
      <w:r w:rsidRPr="00A806E9">
        <w:rPr>
          <w:rFonts w:hint="eastAsia"/>
        </w:rPr>
        <w:t>7</w:t>
      </w:r>
      <w:r w:rsidRPr="00A806E9">
        <w:rPr>
          <w:rFonts w:hint="eastAsia"/>
        </w:rPr>
        <w:t>款规定，“缔约方大会应在实际情况允许时尽快通过关于最佳可得技术和最佳环境实践……以及</w:t>
      </w:r>
      <w:r w:rsidR="00E30DD0">
        <w:rPr>
          <w:rFonts w:hint="eastAsia"/>
        </w:rPr>
        <w:t>关于</w:t>
      </w:r>
      <w:r w:rsidRPr="00A806E9">
        <w:rPr>
          <w:rFonts w:hint="eastAsia"/>
        </w:rPr>
        <w:t>释放清单</w:t>
      </w:r>
      <w:r w:rsidR="00E30DD0">
        <w:rPr>
          <w:rFonts w:hint="eastAsia"/>
        </w:rPr>
        <w:t>编制</w:t>
      </w:r>
      <w:r w:rsidRPr="00A806E9">
        <w:rPr>
          <w:rFonts w:hint="eastAsia"/>
        </w:rPr>
        <w:t>方法的指导意见。”</w:t>
      </w:r>
    </w:p>
    <w:p w14:paraId="2BB3DC9E" w14:textId="77777777" w:rsidR="00A806E9" w:rsidRPr="00A806E9" w:rsidRDefault="00A806E9" w:rsidP="0053355E">
      <w:pPr>
        <w:pStyle w:val="MCbody1"/>
        <w:ind w:left="1200" w:firstLine="0"/>
      </w:pPr>
      <w:r w:rsidRPr="00A806E9">
        <w:rPr>
          <w:rFonts w:hint="eastAsia"/>
        </w:rPr>
        <w:t>缔约方大会在其</w:t>
      </w:r>
      <w:r w:rsidRPr="00A806E9">
        <w:rPr>
          <w:rFonts w:hint="eastAsia"/>
        </w:rPr>
        <w:t>MC-2/3</w:t>
      </w:r>
      <w:r w:rsidRPr="00A806E9">
        <w:rPr>
          <w:rFonts w:hint="eastAsia"/>
        </w:rPr>
        <w:t>号决定中设立了一个技术专家组，负责编写关于潜在相关点源类别清单编制方法的指导意见草案，该专家组主要通过电子手段开展工作。它请秘书处首先邀请缔约方、签署方和其他利益攸关方确定拟列入清单的可能的释放点源类别，然后将这些信息汇编成一份报告，并与专家组共享。要求专家组起草该报告，包括一份未在《公约》第</w:t>
      </w:r>
      <w:r w:rsidRPr="00A806E9">
        <w:rPr>
          <w:rFonts w:hint="eastAsia"/>
        </w:rPr>
        <w:t>9</w:t>
      </w:r>
      <w:r w:rsidRPr="00A806E9">
        <w:rPr>
          <w:rFonts w:hint="eastAsia"/>
        </w:rPr>
        <w:t>条以外的其他条款中涉及的任何重大人为释放点源类别清单，并起草拟议路线图和架构，以编写关于清单编制方法的指导意见草案，供缔约方大会第三次会议酌情通过。还请专家组制定关于采用已知标准化方法来编制上述相关点源类别清单的指导意见草案，供缔约方大会第四次会议酌情通过。缔约方大会决定，将在其第三次会议上再次就专家组的构成以及专家组需要召开面对面会议进行审议。</w:t>
      </w:r>
    </w:p>
    <w:p w14:paraId="2E236347" w14:textId="77777777" w:rsidR="00A806E9" w:rsidRPr="00A806E9" w:rsidRDefault="00A806E9" w:rsidP="0053355E">
      <w:pPr>
        <w:pStyle w:val="MCbody1"/>
        <w:ind w:left="1200" w:firstLine="0"/>
      </w:pPr>
      <w:r w:rsidRPr="00A806E9">
        <w:rPr>
          <w:rFonts w:hint="eastAsia"/>
        </w:rPr>
        <w:t>专家组由主席团代表提名的</w:t>
      </w:r>
      <w:r w:rsidRPr="00A806E9">
        <w:rPr>
          <w:rFonts w:hint="eastAsia"/>
        </w:rPr>
        <w:t>22</w:t>
      </w:r>
      <w:r w:rsidRPr="00A806E9">
        <w:rPr>
          <w:rFonts w:hint="eastAsia"/>
        </w:rPr>
        <w:t>名成员组成，具体情况如下：来自非洲区域的斯威士兰王国、加蓬、尼日利亚、卢旺达和赞比亚；来自亚太区域的中国、</w:t>
      </w:r>
      <w:r w:rsidRPr="00A806E9">
        <w:rPr>
          <w:rFonts w:hint="eastAsia"/>
        </w:rPr>
        <w:lastRenderedPageBreak/>
        <w:t>印度尼西亚、伊朗伊斯兰共和国（</w:t>
      </w:r>
      <w:r w:rsidRPr="00A806E9">
        <w:rPr>
          <w:rFonts w:hint="eastAsia"/>
        </w:rPr>
        <w:t>2</w:t>
      </w:r>
      <w:r w:rsidRPr="00A806E9">
        <w:rPr>
          <w:rFonts w:hint="eastAsia"/>
        </w:rPr>
        <w:t>名成员）和日本；来自东欧区域的欧洲联盟委员会和欧洲环境署；来自拉丁美洲和加勒比区域的阿根廷、哥斯达黎加、</w:t>
      </w:r>
      <w:proofErr w:type="gramStart"/>
      <w:r w:rsidRPr="00A806E9">
        <w:rPr>
          <w:rFonts w:hint="eastAsia"/>
        </w:rPr>
        <w:t>圭</w:t>
      </w:r>
      <w:proofErr w:type="gramEnd"/>
      <w:r w:rsidRPr="00A806E9">
        <w:rPr>
          <w:rFonts w:hint="eastAsia"/>
        </w:rPr>
        <w:t>那亚（</w:t>
      </w:r>
      <w:r w:rsidRPr="00A806E9">
        <w:rPr>
          <w:rFonts w:hint="eastAsia"/>
        </w:rPr>
        <w:t>2</w:t>
      </w:r>
      <w:r w:rsidRPr="00A806E9">
        <w:rPr>
          <w:rFonts w:hint="eastAsia"/>
        </w:rPr>
        <w:t>名成员）和乌拉圭；以及来自西欧和其他国家区域的加拿大、德国、挪威、瑞典和美利坚合众国。</w:t>
      </w:r>
    </w:p>
    <w:p w14:paraId="1EA47861" w14:textId="77777777" w:rsidR="00A806E9" w:rsidRPr="00A806E9" w:rsidRDefault="00A806E9" w:rsidP="0053355E">
      <w:pPr>
        <w:pStyle w:val="MCbody1"/>
        <w:ind w:left="1200" w:firstLine="0"/>
      </w:pPr>
      <w:r w:rsidRPr="00A806E9">
        <w:rPr>
          <w:rFonts w:hint="eastAsia"/>
        </w:rPr>
        <w:t>阿根廷、加拿大、哥斯达黎加、欧洲联盟、毛里求斯、黑山、挪威、巴塞罗那公约秘书处和自然资源保护协会提供了关于可能的释放点源类别的信息。</w:t>
      </w:r>
    </w:p>
    <w:p w14:paraId="26AAF60F" w14:textId="77777777" w:rsidR="00A806E9" w:rsidRPr="00A806E9" w:rsidRDefault="00A806E9" w:rsidP="0053355E">
      <w:pPr>
        <w:pStyle w:val="MCbody1"/>
        <w:ind w:left="1200" w:firstLine="0"/>
      </w:pPr>
      <w:r w:rsidRPr="00A806E9">
        <w:rPr>
          <w:rFonts w:hint="eastAsia"/>
        </w:rPr>
        <w:t>专家组举行了两次由秘书处召集的电话会议，并编写了一份报告草案，该草案已于</w:t>
      </w:r>
      <w:r w:rsidRPr="00A806E9">
        <w:rPr>
          <w:rFonts w:hint="eastAsia"/>
        </w:rPr>
        <w:t>2019</w:t>
      </w:r>
      <w:r w:rsidRPr="00A806E9">
        <w:rPr>
          <w:rFonts w:hint="eastAsia"/>
        </w:rPr>
        <w:t>年</w:t>
      </w:r>
      <w:r w:rsidRPr="00A806E9">
        <w:rPr>
          <w:rFonts w:hint="eastAsia"/>
        </w:rPr>
        <w:t>5</w:t>
      </w:r>
      <w:r w:rsidRPr="00A806E9">
        <w:rPr>
          <w:rFonts w:hint="eastAsia"/>
        </w:rPr>
        <w:t>月</w:t>
      </w:r>
      <w:r w:rsidRPr="00A806E9">
        <w:rPr>
          <w:rFonts w:hint="eastAsia"/>
        </w:rPr>
        <w:t>15</w:t>
      </w:r>
      <w:r w:rsidRPr="00A806E9">
        <w:rPr>
          <w:rFonts w:hint="eastAsia"/>
        </w:rPr>
        <w:t>日在《关于汞的水俣公约》网站上发布，供在</w:t>
      </w:r>
      <w:r w:rsidRPr="00A806E9">
        <w:rPr>
          <w:rFonts w:hint="eastAsia"/>
        </w:rPr>
        <w:t>2019</w:t>
      </w:r>
      <w:r w:rsidRPr="00A806E9">
        <w:rPr>
          <w:rFonts w:hint="eastAsia"/>
        </w:rPr>
        <w:t>年</w:t>
      </w:r>
      <w:r w:rsidRPr="00A806E9">
        <w:rPr>
          <w:rFonts w:hint="eastAsia"/>
        </w:rPr>
        <w:t>6</w:t>
      </w:r>
      <w:r w:rsidRPr="00A806E9">
        <w:rPr>
          <w:rFonts w:hint="eastAsia"/>
        </w:rPr>
        <w:t>月</w:t>
      </w:r>
      <w:r w:rsidRPr="00A806E9">
        <w:rPr>
          <w:rFonts w:hint="eastAsia"/>
        </w:rPr>
        <w:t>15</w:t>
      </w:r>
      <w:r w:rsidRPr="00A806E9">
        <w:rPr>
          <w:rFonts w:hint="eastAsia"/>
        </w:rPr>
        <w:t>日之前提出评论意见。收到了加拿大、智利、哥斯达黎加、欧洲联盟、日本、挪威、泰国、美利坚合众国和自然资源保护协会提出的评论意见，其中一些评论意见是以专家的名义提交。随后，专家组又举行了两次电话会议，一次是在</w:t>
      </w:r>
      <w:r w:rsidRPr="00A806E9">
        <w:rPr>
          <w:rFonts w:hint="eastAsia"/>
        </w:rPr>
        <w:t>6</w:t>
      </w:r>
      <w:r w:rsidRPr="00A806E9">
        <w:rPr>
          <w:rFonts w:hint="eastAsia"/>
        </w:rPr>
        <w:t>月审查评论意见，另一次是在</w:t>
      </w:r>
      <w:r w:rsidRPr="00A806E9">
        <w:rPr>
          <w:rFonts w:hint="eastAsia"/>
        </w:rPr>
        <w:t>7</w:t>
      </w:r>
      <w:r w:rsidRPr="00A806E9">
        <w:rPr>
          <w:rFonts w:hint="eastAsia"/>
        </w:rPr>
        <w:t>月讨论修改报告草案。此后，秘书处根据专家组内部电子交流情况对报告进行定稿。</w:t>
      </w:r>
    </w:p>
    <w:p w14:paraId="07AE689B" w14:textId="47BB8B47" w:rsidR="00A806E9" w:rsidRPr="00A806E9" w:rsidRDefault="00A806E9" w:rsidP="0053355E">
      <w:pPr>
        <w:pStyle w:val="MCbody1"/>
        <w:ind w:left="1200" w:firstLine="0"/>
      </w:pPr>
      <w:r w:rsidRPr="00A806E9">
        <w:rPr>
          <w:rFonts w:hint="eastAsia"/>
        </w:rPr>
        <w:t>在专家组工作的基础上，拟定了关于汞</w:t>
      </w:r>
      <w:r w:rsidR="006342C6">
        <w:rPr>
          <w:rFonts w:hint="eastAsia"/>
        </w:rPr>
        <w:t>释放</w:t>
      </w:r>
      <w:r w:rsidRPr="00A806E9">
        <w:rPr>
          <w:rFonts w:hint="eastAsia"/>
        </w:rPr>
        <w:t>的决定草案，草案载于</w:t>
      </w:r>
      <w:proofErr w:type="gramStart"/>
      <w:r w:rsidRPr="00A806E9">
        <w:rPr>
          <w:rFonts w:hint="eastAsia"/>
        </w:rPr>
        <w:t>本说明</w:t>
      </w:r>
      <w:proofErr w:type="gramEnd"/>
      <w:r w:rsidRPr="00A806E9">
        <w:rPr>
          <w:rFonts w:hint="eastAsia"/>
        </w:rPr>
        <w:t>附件一。专家组的报告载于附件二。</w:t>
      </w:r>
    </w:p>
    <w:p w14:paraId="48EFBCE7" w14:textId="4ED5D433" w:rsidR="00A806E9" w:rsidRPr="00A806E9" w:rsidRDefault="00A806E9" w:rsidP="00A806E9">
      <w:pPr>
        <w:pStyle w:val="MCheading1"/>
      </w:pPr>
      <w:r w:rsidRPr="00A806E9">
        <w:rPr>
          <w:rFonts w:hint="eastAsia"/>
        </w:rPr>
        <w:t>建议缔约方大会采取的行动</w:t>
      </w:r>
    </w:p>
    <w:p w14:paraId="302EC568" w14:textId="77777777" w:rsidR="00A806E9" w:rsidRPr="00A806E9" w:rsidRDefault="00A806E9" w:rsidP="0053355E">
      <w:pPr>
        <w:pStyle w:val="MCbody1"/>
        <w:ind w:left="1200" w:firstLine="0"/>
      </w:pPr>
      <w:r w:rsidRPr="00A806E9">
        <w:rPr>
          <w:rFonts w:hint="eastAsia"/>
        </w:rPr>
        <w:t>缔约方大会不妨审查报告所述的专家组在闭会期间取得的进展，注意到专家</w:t>
      </w:r>
      <w:proofErr w:type="gramStart"/>
      <w:r w:rsidRPr="00A806E9">
        <w:rPr>
          <w:rFonts w:hint="eastAsia"/>
        </w:rPr>
        <w:t>组无法</w:t>
      </w:r>
      <w:proofErr w:type="gramEnd"/>
      <w:r w:rsidRPr="00A806E9">
        <w:rPr>
          <w:rFonts w:hint="eastAsia"/>
        </w:rPr>
        <w:t>就一些问题达成共识，包括报告第</w:t>
      </w:r>
      <w:r w:rsidRPr="00A806E9">
        <w:rPr>
          <w:rFonts w:hint="eastAsia"/>
        </w:rPr>
        <w:t>8</w:t>
      </w:r>
      <w:r w:rsidRPr="00A806E9">
        <w:rPr>
          <w:rFonts w:hint="eastAsia"/>
        </w:rPr>
        <w:t>、第</w:t>
      </w:r>
      <w:r w:rsidRPr="00A806E9">
        <w:rPr>
          <w:rFonts w:hint="eastAsia"/>
        </w:rPr>
        <w:t>16</w:t>
      </w:r>
      <w:r w:rsidRPr="00A806E9">
        <w:rPr>
          <w:rFonts w:hint="eastAsia"/>
        </w:rPr>
        <w:t>、第</w:t>
      </w:r>
      <w:r w:rsidRPr="00A806E9">
        <w:rPr>
          <w:rFonts w:hint="eastAsia"/>
        </w:rPr>
        <w:t>18</w:t>
      </w:r>
      <w:r w:rsidRPr="00A806E9">
        <w:rPr>
          <w:rFonts w:hint="eastAsia"/>
        </w:rPr>
        <w:t>和第</w:t>
      </w:r>
      <w:r w:rsidRPr="00A806E9">
        <w:rPr>
          <w:rFonts w:hint="eastAsia"/>
        </w:rPr>
        <w:t>22</w:t>
      </w:r>
      <w:r w:rsidRPr="00A806E9">
        <w:rPr>
          <w:rFonts w:hint="eastAsia"/>
        </w:rPr>
        <w:t>段及其附录第</w:t>
      </w:r>
      <w:r w:rsidRPr="00A806E9">
        <w:rPr>
          <w:rFonts w:hint="eastAsia"/>
        </w:rPr>
        <w:t>2</w:t>
      </w:r>
      <w:r w:rsidRPr="00A806E9">
        <w:rPr>
          <w:rFonts w:hint="eastAsia"/>
        </w:rPr>
        <w:t>段所述问题，并审议</w:t>
      </w:r>
      <w:proofErr w:type="gramStart"/>
      <w:r w:rsidRPr="00A806E9">
        <w:rPr>
          <w:rFonts w:hint="eastAsia"/>
        </w:rPr>
        <w:t>本说明</w:t>
      </w:r>
      <w:proofErr w:type="gramEnd"/>
      <w:r w:rsidRPr="00A806E9">
        <w:rPr>
          <w:rFonts w:hint="eastAsia"/>
        </w:rPr>
        <w:t>附件一所载的决定草案。</w:t>
      </w:r>
    </w:p>
    <w:p w14:paraId="0D57F84F" w14:textId="77777777" w:rsidR="00A806E9" w:rsidRPr="00A806E9" w:rsidRDefault="00A806E9" w:rsidP="0053355E">
      <w:pPr>
        <w:pStyle w:val="MCbody1"/>
        <w:ind w:left="1200" w:firstLine="0"/>
      </w:pPr>
      <w:r w:rsidRPr="00A806E9">
        <w:rPr>
          <w:rFonts w:hint="eastAsia"/>
        </w:rPr>
        <w:br w:type="page"/>
      </w:r>
    </w:p>
    <w:p w14:paraId="02DD93CB" w14:textId="77777777" w:rsidR="00A806E9" w:rsidRPr="00A806E9" w:rsidRDefault="00A806E9" w:rsidP="0021006E">
      <w:pPr>
        <w:pStyle w:val="MCheadingM"/>
        <w:snapToGrid/>
        <w:spacing w:before="0" w:after="0"/>
      </w:pPr>
      <w:r w:rsidRPr="00A806E9">
        <w:rPr>
          <w:rFonts w:hint="eastAsia"/>
        </w:rPr>
        <w:lastRenderedPageBreak/>
        <w:t>附件一</w:t>
      </w:r>
    </w:p>
    <w:p w14:paraId="097B82DB" w14:textId="00DAF705" w:rsidR="00A806E9" w:rsidRPr="00A806E9" w:rsidRDefault="00A806E9" w:rsidP="0021006E">
      <w:pPr>
        <w:pStyle w:val="MCheadingM"/>
        <w:snapToGrid/>
        <w:spacing w:before="320"/>
      </w:pPr>
      <w:r>
        <w:tab/>
      </w:r>
      <w:r w:rsidRPr="00A806E9">
        <w:rPr>
          <w:rFonts w:hint="eastAsia"/>
        </w:rPr>
        <w:t>决定草案</w:t>
      </w:r>
      <w:r w:rsidRPr="00A806E9">
        <w:rPr>
          <w:rFonts w:hint="eastAsia"/>
        </w:rPr>
        <w:t>MC-3/[--]</w:t>
      </w:r>
      <w:r w:rsidRPr="00A806E9">
        <w:rPr>
          <w:rFonts w:hint="eastAsia"/>
        </w:rPr>
        <w:t>：汞</w:t>
      </w:r>
      <w:r w:rsidR="00403712">
        <w:rPr>
          <w:rFonts w:hint="eastAsia"/>
        </w:rPr>
        <w:t>释放</w:t>
      </w:r>
    </w:p>
    <w:p w14:paraId="6257B033" w14:textId="77777777" w:rsidR="00A806E9" w:rsidRPr="0021006E" w:rsidRDefault="00A806E9" w:rsidP="00A806E9">
      <w:pPr>
        <w:pStyle w:val="MCbody2"/>
        <w:rPr>
          <w:rFonts w:ascii="KaiTi" w:eastAsia="KaiTi" w:hAnsi="KaiTi"/>
        </w:rPr>
      </w:pPr>
      <w:r w:rsidRPr="0021006E">
        <w:rPr>
          <w:rStyle w:val="kaiti"/>
          <w:rFonts w:ascii="KaiTi" w:eastAsia="KaiTi" w:hAnsi="KaiTi" w:hint="eastAsia"/>
        </w:rPr>
        <w:t>缔约方大会</w:t>
      </w:r>
      <w:r w:rsidRPr="0021006E">
        <w:rPr>
          <w:rFonts w:ascii="KaiTi" w:eastAsia="KaiTi" w:hAnsi="KaiTi" w:hint="eastAsia"/>
        </w:rPr>
        <w:t>，</w:t>
      </w:r>
    </w:p>
    <w:p w14:paraId="590F7E8A" w14:textId="77777777" w:rsidR="00A806E9" w:rsidRPr="00A806E9" w:rsidRDefault="00A806E9" w:rsidP="00A806E9">
      <w:pPr>
        <w:pStyle w:val="MCbody2"/>
      </w:pPr>
      <w:r w:rsidRPr="0021006E">
        <w:rPr>
          <w:rStyle w:val="kaiti"/>
          <w:rFonts w:ascii="KaiTi" w:eastAsia="KaiTi" w:hAnsi="KaiTi" w:hint="eastAsia"/>
        </w:rPr>
        <w:t>欢迎</w:t>
      </w:r>
      <w:r w:rsidRPr="00A806E9">
        <w:rPr>
          <w:rFonts w:hint="eastAsia"/>
        </w:rPr>
        <w:t>根据</w:t>
      </w:r>
      <w:r w:rsidRPr="00A806E9">
        <w:rPr>
          <w:rFonts w:hint="eastAsia"/>
        </w:rPr>
        <w:t>MC-2/3</w:t>
      </w:r>
      <w:r w:rsidRPr="00A806E9">
        <w:rPr>
          <w:rFonts w:hint="eastAsia"/>
        </w:rPr>
        <w:t>号决定设立的编写关于汞释放的指导意见的技术专家组的报告，</w:t>
      </w:r>
    </w:p>
    <w:p w14:paraId="427665E0" w14:textId="77777777" w:rsidR="00A806E9" w:rsidRPr="00A806E9" w:rsidRDefault="00A806E9" w:rsidP="00A806E9">
      <w:pPr>
        <w:pStyle w:val="MCbody2"/>
      </w:pPr>
      <w:r w:rsidRPr="0021006E">
        <w:rPr>
          <w:rStyle w:val="kaiti"/>
          <w:rFonts w:ascii="KaiTi" w:eastAsia="KaiTi" w:hAnsi="KaiTi" w:hint="eastAsia"/>
        </w:rPr>
        <w:t>认识到</w:t>
      </w:r>
      <w:r w:rsidRPr="0021006E">
        <w:rPr>
          <w:rFonts w:ascii="KaiTi" w:eastAsia="KaiTi" w:hAnsi="KaiTi" w:hint="eastAsia"/>
        </w:rPr>
        <w:t xml:space="preserve"> </w:t>
      </w:r>
      <w:r w:rsidRPr="00A806E9">
        <w:rPr>
          <w:rFonts w:hint="eastAsia"/>
        </w:rPr>
        <w:t xml:space="preserve">MC-2/3 </w:t>
      </w:r>
      <w:proofErr w:type="gramStart"/>
      <w:r w:rsidRPr="00A806E9">
        <w:rPr>
          <w:rFonts w:hint="eastAsia"/>
        </w:rPr>
        <w:t>号决定</w:t>
      </w:r>
      <w:proofErr w:type="gramEnd"/>
      <w:r w:rsidRPr="00A806E9">
        <w:rPr>
          <w:rFonts w:hint="eastAsia"/>
        </w:rPr>
        <w:t>请专家组制定关于采用已知标准化方法来编制已确定的相关点源清单的指导意见草案，供缔约方大会第四次会议酌情通过，</w:t>
      </w:r>
    </w:p>
    <w:p w14:paraId="532F11E0" w14:textId="77777777" w:rsidR="00A806E9" w:rsidRPr="00A806E9" w:rsidRDefault="00A806E9" w:rsidP="00A806E9">
      <w:pPr>
        <w:pStyle w:val="MCbody2"/>
      </w:pPr>
      <w:r w:rsidRPr="0021006E">
        <w:rPr>
          <w:rStyle w:val="kaiti"/>
          <w:rFonts w:ascii="KaiTi" w:eastAsia="KaiTi" w:hAnsi="KaiTi" w:hint="eastAsia"/>
        </w:rPr>
        <w:t>又认识到</w:t>
      </w:r>
      <w:r w:rsidRPr="00A806E9">
        <w:rPr>
          <w:rFonts w:hint="eastAsia"/>
        </w:rPr>
        <w:t>缔约方大会在</w:t>
      </w:r>
      <w:r w:rsidRPr="00A806E9">
        <w:rPr>
          <w:rFonts w:hint="eastAsia"/>
        </w:rPr>
        <w:t>MC-2/3</w:t>
      </w:r>
      <w:r w:rsidRPr="00A806E9">
        <w:rPr>
          <w:rFonts w:hint="eastAsia"/>
        </w:rPr>
        <w:t>号决定中决定在其第三次会议上再次就专家组的组成以及专家组需要举行面对面会议进行审议，</w:t>
      </w:r>
    </w:p>
    <w:p w14:paraId="4FCD8D80" w14:textId="77777777" w:rsidR="00A806E9" w:rsidRPr="00A806E9" w:rsidRDefault="00A806E9" w:rsidP="0060349F">
      <w:pPr>
        <w:pStyle w:val="MCbody1"/>
        <w:numPr>
          <w:ilvl w:val="0"/>
          <w:numId w:val="5"/>
        </w:numPr>
        <w:tabs>
          <w:tab w:val="left" w:pos="2495"/>
        </w:tabs>
        <w:ind w:left="1247" w:firstLine="624"/>
      </w:pPr>
      <w:r w:rsidRPr="0021006E">
        <w:rPr>
          <w:rStyle w:val="kaiti"/>
          <w:rFonts w:ascii="KaiTi" w:eastAsia="KaiTi" w:hAnsi="KaiTi" w:hint="eastAsia"/>
        </w:rPr>
        <w:t>邀请</w:t>
      </w:r>
      <w:r w:rsidRPr="00A806E9">
        <w:rPr>
          <w:rFonts w:hint="eastAsia"/>
        </w:rPr>
        <w:t>缔约方通过主席团代表确认专家组现任成员，酌情提名新成员或更换成员；</w:t>
      </w:r>
    </w:p>
    <w:p w14:paraId="1BBA3A26" w14:textId="77777777" w:rsidR="00A806E9" w:rsidRPr="00A806E9" w:rsidRDefault="00A806E9" w:rsidP="00022D9C">
      <w:pPr>
        <w:pStyle w:val="MCbody1"/>
        <w:tabs>
          <w:tab w:val="left" w:pos="2495"/>
        </w:tabs>
        <w:ind w:left="1320" w:firstLine="600"/>
      </w:pPr>
      <w:r w:rsidRPr="0021006E">
        <w:rPr>
          <w:rStyle w:val="kaiti"/>
          <w:rFonts w:ascii="KaiTi" w:eastAsia="KaiTi" w:hAnsi="KaiTi" w:hint="eastAsia"/>
        </w:rPr>
        <w:t>请</w:t>
      </w:r>
      <w:r w:rsidRPr="00A806E9">
        <w:rPr>
          <w:rFonts w:hint="eastAsia"/>
        </w:rPr>
        <w:t>专家组继续依照</w:t>
      </w:r>
      <w:r w:rsidRPr="00A806E9">
        <w:rPr>
          <w:rFonts w:hint="eastAsia"/>
        </w:rPr>
        <w:t>UNEP/MC/COP.3/6</w:t>
      </w:r>
      <w:r w:rsidRPr="00A806E9">
        <w:rPr>
          <w:rFonts w:hint="eastAsia"/>
        </w:rPr>
        <w:t>号文件附件二所载路线图以电子方式开展工作，以编写一份报告，其中包括关于释放清单编制方法的指导意见草案、拟议的释放点源类别以及一份用于编写最佳可得技术和最佳环境实践指导意见的路线图；</w:t>
      </w:r>
    </w:p>
    <w:p w14:paraId="525584B1" w14:textId="77777777" w:rsidR="00A806E9" w:rsidRPr="00A806E9" w:rsidRDefault="00A806E9" w:rsidP="00085BF2">
      <w:pPr>
        <w:pStyle w:val="MCbody1"/>
        <w:tabs>
          <w:tab w:val="left" w:pos="2495"/>
        </w:tabs>
        <w:ind w:left="1320" w:firstLine="600"/>
      </w:pPr>
      <w:r w:rsidRPr="0021006E">
        <w:rPr>
          <w:rStyle w:val="kaiti"/>
          <w:rFonts w:ascii="KaiTi" w:eastAsia="KaiTi" w:hAnsi="KaiTi" w:hint="eastAsia"/>
        </w:rPr>
        <w:t>请</w:t>
      </w:r>
      <w:r w:rsidRPr="00A806E9">
        <w:rPr>
          <w:rFonts w:hint="eastAsia"/>
        </w:rPr>
        <w:t>秘书处继续支持专家组的工作。</w:t>
      </w:r>
    </w:p>
    <w:p w14:paraId="35D05FAE" w14:textId="77777777" w:rsidR="00A806E9" w:rsidRPr="00A806E9" w:rsidRDefault="00A806E9" w:rsidP="00A806E9">
      <w:pPr>
        <w:pStyle w:val="MCbody1"/>
      </w:pPr>
      <w:r w:rsidRPr="00A806E9">
        <w:rPr>
          <w:rFonts w:hint="eastAsia"/>
        </w:rPr>
        <w:br w:type="page"/>
      </w:r>
    </w:p>
    <w:p w14:paraId="15F366D6" w14:textId="77777777" w:rsidR="00A806E9" w:rsidRPr="00A806E9" w:rsidRDefault="00A806E9" w:rsidP="0021006E">
      <w:pPr>
        <w:pStyle w:val="MCheadingM"/>
        <w:snapToGrid/>
        <w:spacing w:before="0" w:after="0"/>
      </w:pPr>
      <w:r w:rsidRPr="00A806E9">
        <w:rPr>
          <w:rFonts w:hint="eastAsia"/>
        </w:rPr>
        <w:lastRenderedPageBreak/>
        <w:t>附件二</w:t>
      </w:r>
    </w:p>
    <w:p w14:paraId="35BCE44D" w14:textId="77777777" w:rsidR="00A806E9" w:rsidRPr="00A806E9" w:rsidRDefault="00A806E9" w:rsidP="006F6457">
      <w:pPr>
        <w:pStyle w:val="MCheadingM"/>
        <w:snapToGrid/>
        <w:spacing w:before="320"/>
        <w:ind w:left="1253"/>
      </w:pPr>
      <w:r w:rsidRPr="00A806E9">
        <w:rPr>
          <w:rFonts w:hint="eastAsia"/>
        </w:rPr>
        <w:t>关于编写《公约》第</w:t>
      </w:r>
      <w:r w:rsidRPr="00A806E9">
        <w:rPr>
          <w:rFonts w:hint="eastAsia"/>
        </w:rPr>
        <w:t>9</w:t>
      </w:r>
      <w:r w:rsidRPr="00A806E9">
        <w:rPr>
          <w:rFonts w:hint="eastAsia"/>
        </w:rPr>
        <w:t>条下向土地和水中释放汞清单编制方法的指导意见的报告</w:t>
      </w:r>
    </w:p>
    <w:p w14:paraId="2A8F3F88" w14:textId="6D0F7676" w:rsidR="00A806E9" w:rsidRPr="00A806E9" w:rsidRDefault="00A806E9" w:rsidP="0060349F">
      <w:pPr>
        <w:pStyle w:val="MCheadingM"/>
        <w:numPr>
          <w:ilvl w:val="0"/>
          <w:numId w:val="11"/>
        </w:numPr>
        <w:tabs>
          <w:tab w:val="right" w:pos="851"/>
        </w:tabs>
        <w:snapToGrid/>
        <w:spacing w:before="240" w:after="120"/>
        <w:ind w:left="1972" w:hanging="1526"/>
      </w:pPr>
      <w:r w:rsidRPr="00A806E9">
        <w:rPr>
          <w:rFonts w:hint="eastAsia"/>
        </w:rPr>
        <w:t>导言</w:t>
      </w:r>
    </w:p>
    <w:p w14:paraId="54850AEA" w14:textId="77777777" w:rsidR="00A806E9" w:rsidRPr="00A806E9" w:rsidRDefault="00A806E9" w:rsidP="0060349F">
      <w:pPr>
        <w:pStyle w:val="MCbody1"/>
        <w:numPr>
          <w:ilvl w:val="0"/>
          <w:numId w:val="7"/>
        </w:numPr>
        <w:snapToGrid/>
        <w:spacing w:after="100"/>
        <w:ind w:left="1253" w:firstLine="0"/>
      </w:pPr>
      <w:r w:rsidRPr="00A806E9">
        <w:rPr>
          <w:rFonts w:hint="eastAsia"/>
        </w:rPr>
        <w:t>关于汞的水</w:t>
      </w:r>
      <w:proofErr w:type="gramStart"/>
      <w:r w:rsidRPr="00A806E9">
        <w:rPr>
          <w:rFonts w:hint="eastAsia"/>
        </w:rPr>
        <w:t>俣</w:t>
      </w:r>
      <w:proofErr w:type="gramEnd"/>
      <w:r w:rsidRPr="00A806E9">
        <w:rPr>
          <w:rFonts w:hint="eastAsia"/>
        </w:rPr>
        <w:t>公约缔约方大会在其关于向土地和水中释放的</w:t>
      </w:r>
      <w:r w:rsidRPr="00A806E9">
        <w:rPr>
          <w:rFonts w:hint="eastAsia"/>
        </w:rPr>
        <w:t>MC-2/3</w:t>
      </w:r>
      <w:r w:rsidRPr="00A806E9">
        <w:rPr>
          <w:rFonts w:hint="eastAsia"/>
        </w:rPr>
        <w:t>号决定中设立了一个技术专家组，负责编写关于潜在相关点源类别清单编制方法的指导意见草案，同时请专家组编写一份包含如下内容的报告：</w:t>
      </w:r>
    </w:p>
    <w:p w14:paraId="0F0089EE" w14:textId="77777777" w:rsidR="00A806E9" w:rsidRPr="00A806E9" w:rsidRDefault="00A806E9" w:rsidP="0060349F">
      <w:pPr>
        <w:pStyle w:val="MCbody2"/>
        <w:numPr>
          <w:ilvl w:val="0"/>
          <w:numId w:val="6"/>
        </w:numPr>
        <w:spacing w:after="100"/>
        <w:ind w:left="1247" w:firstLine="624"/>
      </w:pPr>
      <w:r w:rsidRPr="00A806E9">
        <w:rPr>
          <w:rFonts w:hint="eastAsia"/>
        </w:rPr>
        <w:t>一份未在《公约》第</w:t>
      </w:r>
      <w:r w:rsidRPr="00A806E9">
        <w:rPr>
          <w:rFonts w:hint="eastAsia"/>
        </w:rPr>
        <w:t>9</w:t>
      </w:r>
      <w:r w:rsidRPr="00A806E9">
        <w:rPr>
          <w:rFonts w:hint="eastAsia"/>
        </w:rPr>
        <w:t>条以外的其他条款中涉及的任何重大人为释放点源类别清单；</w:t>
      </w:r>
    </w:p>
    <w:p w14:paraId="22B8178D" w14:textId="6B4319AF" w:rsidR="00A806E9" w:rsidRPr="00A806E9" w:rsidRDefault="00A806E9" w:rsidP="0060349F">
      <w:pPr>
        <w:pStyle w:val="MCbody2"/>
        <w:numPr>
          <w:ilvl w:val="0"/>
          <w:numId w:val="6"/>
        </w:numPr>
        <w:spacing w:after="100"/>
        <w:ind w:left="1247" w:firstLine="624"/>
      </w:pPr>
      <w:r w:rsidRPr="00A806E9">
        <w:rPr>
          <w:rFonts w:hint="eastAsia"/>
        </w:rPr>
        <w:t>一份用于编写关于相关清单</w:t>
      </w:r>
      <w:r w:rsidR="001A4096" w:rsidRPr="00A806E9">
        <w:rPr>
          <w:rFonts w:hint="eastAsia"/>
        </w:rPr>
        <w:t>编制</w:t>
      </w:r>
      <w:r w:rsidRPr="00A806E9">
        <w:rPr>
          <w:rFonts w:hint="eastAsia"/>
        </w:rPr>
        <w:t>方法的指导意见草案的拟议路线图和架构。</w:t>
      </w:r>
    </w:p>
    <w:p w14:paraId="0B6C3685" w14:textId="77777777" w:rsidR="00A806E9" w:rsidRPr="00A806E9" w:rsidRDefault="00A806E9" w:rsidP="0060349F">
      <w:pPr>
        <w:pStyle w:val="MCbody1"/>
        <w:numPr>
          <w:ilvl w:val="0"/>
          <w:numId w:val="7"/>
        </w:numPr>
        <w:snapToGrid/>
        <w:spacing w:after="100"/>
        <w:ind w:left="1253" w:firstLine="0"/>
      </w:pPr>
      <w:r w:rsidRPr="00A806E9">
        <w:rPr>
          <w:rFonts w:hint="eastAsia"/>
        </w:rPr>
        <w:t>在同一决定中，秘书处请缔约方、签署方和其他利益攸关方确定可能列入潜在相关点源类别清单的相关点源类别。请秘书处将提交的材料汇编成一份报告，其中包括已确定的相关点源类别，特别是在联合国</w:t>
      </w:r>
      <w:proofErr w:type="gramStart"/>
      <w:r w:rsidRPr="00A806E9">
        <w:rPr>
          <w:rFonts w:hint="eastAsia"/>
        </w:rPr>
        <w:t>环境规划署汞释放</w:t>
      </w:r>
      <w:proofErr w:type="gramEnd"/>
      <w:r w:rsidRPr="00A806E9">
        <w:rPr>
          <w:rFonts w:hint="eastAsia"/>
        </w:rPr>
        <w:t>识别与量化工具包</w:t>
      </w:r>
      <w:r w:rsidRPr="00A806E9">
        <w:rPr>
          <w:rFonts w:hint="eastAsia"/>
        </w:rPr>
        <w:t xml:space="preserve"> </w:t>
      </w:r>
      <w:r w:rsidRPr="00A806E9">
        <w:rPr>
          <w:rFonts w:hint="eastAsia"/>
        </w:rPr>
        <w:t>（汞清单工具包）、《水俣公约》初始评估和</w:t>
      </w:r>
      <w:r w:rsidRPr="00A806E9">
        <w:rPr>
          <w:rFonts w:hint="eastAsia"/>
        </w:rPr>
        <w:t>2018</w:t>
      </w:r>
      <w:r w:rsidRPr="00A806E9">
        <w:rPr>
          <w:rFonts w:hint="eastAsia"/>
        </w:rPr>
        <w:t>年全球汞评估中确定的相关点源类别，并与专家组分享该报告。</w:t>
      </w:r>
    </w:p>
    <w:p w14:paraId="51744BEE" w14:textId="77777777" w:rsidR="00A806E9" w:rsidRPr="00A806E9" w:rsidRDefault="00A806E9" w:rsidP="0060349F">
      <w:pPr>
        <w:pStyle w:val="MCbody1"/>
        <w:numPr>
          <w:ilvl w:val="0"/>
          <w:numId w:val="7"/>
        </w:numPr>
        <w:snapToGrid/>
        <w:spacing w:after="100"/>
        <w:ind w:left="1253" w:firstLine="0"/>
      </w:pPr>
      <w:r w:rsidRPr="00A806E9">
        <w:rPr>
          <w:rFonts w:hint="eastAsia"/>
        </w:rPr>
        <w:t>提交的材料已汇编完成并向技术专家组分发。专家组在秘书处为编写报告草案而召开的两次电话会议上审查了所提交材料以便编写报告草案。报告已在《公约》网站上发布以征求评论意见。在后续举行的两次电话会议期间，专家组审查了收到的评论意见，其成员和观察员对秘书处编写的订正草案提出了书面评论意见。此后，秘书处根据专家组的内部电子交流情况对报告进行了定稿。</w:t>
      </w:r>
    </w:p>
    <w:p w14:paraId="7591CB77" w14:textId="2DFE1969" w:rsidR="00A806E9" w:rsidRPr="00A806E9" w:rsidRDefault="00A806E9" w:rsidP="0060349F">
      <w:pPr>
        <w:pStyle w:val="MCheadingM"/>
        <w:numPr>
          <w:ilvl w:val="0"/>
          <w:numId w:val="11"/>
        </w:numPr>
        <w:tabs>
          <w:tab w:val="right" w:pos="851"/>
        </w:tabs>
        <w:snapToGrid/>
        <w:spacing w:before="240" w:after="120"/>
        <w:ind w:left="1972" w:hanging="1526"/>
      </w:pPr>
      <w:r w:rsidRPr="00A806E9">
        <w:rPr>
          <w:rFonts w:hint="eastAsia"/>
        </w:rPr>
        <w:t>关键术语的定义</w:t>
      </w:r>
    </w:p>
    <w:p w14:paraId="7537848C" w14:textId="005C5816" w:rsidR="00A806E9" w:rsidRPr="00A806E9" w:rsidRDefault="00A806E9" w:rsidP="0060349F">
      <w:pPr>
        <w:pStyle w:val="MCbody1"/>
        <w:numPr>
          <w:ilvl w:val="0"/>
          <w:numId w:val="7"/>
        </w:numPr>
        <w:snapToGrid/>
        <w:spacing w:after="100"/>
        <w:ind w:left="1253" w:firstLine="0"/>
      </w:pPr>
      <w:r w:rsidRPr="00A806E9">
        <w:rPr>
          <w:rFonts w:hint="eastAsia"/>
        </w:rPr>
        <w:t>《公约》第</w:t>
      </w:r>
      <w:r w:rsidRPr="00A806E9">
        <w:rPr>
          <w:rFonts w:hint="eastAsia"/>
        </w:rPr>
        <w:t>9</w:t>
      </w:r>
      <w:r w:rsidRPr="00A806E9">
        <w:rPr>
          <w:rFonts w:hint="eastAsia"/>
        </w:rPr>
        <w:t>条第</w:t>
      </w:r>
      <w:r w:rsidRPr="00A806E9">
        <w:rPr>
          <w:rFonts w:hint="eastAsia"/>
        </w:rPr>
        <w:t>2</w:t>
      </w:r>
      <w:r w:rsidRPr="00A806E9">
        <w:rPr>
          <w:rFonts w:hint="eastAsia"/>
        </w:rPr>
        <w:t>款</w:t>
      </w:r>
      <w:r>
        <w:rPr>
          <w:rFonts w:hint="eastAsia"/>
        </w:rPr>
        <w:t>(</w:t>
      </w:r>
      <w:r w:rsidRPr="00A806E9">
        <w:rPr>
          <w:rFonts w:hint="eastAsia"/>
        </w:rPr>
        <w:t>b</w:t>
      </w:r>
      <w:r>
        <w:rPr>
          <w:rFonts w:hint="eastAsia"/>
        </w:rPr>
        <w:t>)</w:t>
      </w:r>
      <w:r w:rsidRPr="00A806E9">
        <w:rPr>
          <w:rFonts w:hint="eastAsia"/>
        </w:rPr>
        <w:t>项将“相关来源”定义为“由缔约方所确定的、未在《公约》其他条款中涉及的任何重大人为释放点源”。专家组认为，需要对“点源”、“重大”和“涉及”等关键术语的含义形成共同理解。</w:t>
      </w:r>
    </w:p>
    <w:p w14:paraId="6DE4D37C" w14:textId="42E763A6" w:rsidR="00A806E9" w:rsidRPr="00A806E9" w:rsidRDefault="00AA0152" w:rsidP="006F6457">
      <w:pPr>
        <w:pStyle w:val="MCheading1"/>
        <w:tabs>
          <w:tab w:val="right" w:pos="851"/>
        </w:tabs>
        <w:snapToGrid/>
        <w:spacing w:before="80"/>
        <w:ind w:left="0"/>
      </w:pPr>
      <w:r>
        <w:tab/>
      </w:r>
      <w:r w:rsidR="00A806E9" w:rsidRPr="00A806E9">
        <w:rPr>
          <w:rFonts w:hint="eastAsia"/>
        </w:rPr>
        <w:t>A.</w:t>
      </w:r>
      <w:r w:rsidR="00A806E9" w:rsidRPr="00A806E9">
        <w:rPr>
          <w:rFonts w:hint="eastAsia"/>
        </w:rPr>
        <w:tab/>
      </w:r>
      <w:r w:rsidR="00A806E9" w:rsidRPr="00A806E9">
        <w:rPr>
          <w:rFonts w:hint="eastAsia"/>
        </w:rPr>
        <w:t>点源</w:t>
      </w:r>
    </w:p>
    <w:p w14:paraId="7E923A26" w14:textId="77777777" w:rsidR="00A806E9" w:rsidRPr="00A806E9" w:rsidRDefault="00A806E9" w:rsidP="0060349F">
      <w:pPr>
        <w:pStyle w:val="MCbody1"/>
        <w:numPr>
          <w:ilvl w:val="0"/>
          <w:numId w:val="7"/>
        </w:numPr>
        <w:snapToGrid/>
        <w:spacing w:after="100"/>
        <w:ind w:left="1253" w:firstLine="0"/>
      </w:pPr>
      <w:r w:rsidRPr="00A806E9">
        <w:rPr>
          <w:rFonts w:hint="eastAsia"/>
        </w:rPr>
        <w:t>《公约》第</w:t>
      </w:r>
      <w:r w:rsidRPr="00A806E9">
        <w:rPr>
          <w:rFonts w:hint="eastAsia"/>
        </w:rPr>
        <w:t>9</w:t>
      </w:r>
      <w:r w:rsidRPr="00A806E9">
        <w:rPr>
          <w:rFonts w:hint="eastAsia"/>
        </w:rPr>
        <w:t>条没有提供“点源”的定义。第</w:t>
      </w:r>
      <w:r w:rsidRPr="00A806E9">
        <w:rPr>
          <w:rFonts w:hint="eastAsia"/>
        </w:rPr>
        <w:t>8</w:t>
      </w:r>
      <w:r w:rsidRPr="00A806E9">
        <w:rPr>
          <w:rFonts w:hint="eastAsia"/>
        </w:rPr>
        <w:t>条涉及汞和汞化合物从点源向大气排放，附件</w:t>
      </w:r>
      <w:r w:rsidRPr="00A806E9">
        <w:rPr>
          <w:rFonts w:hint="eastAsia"/>
        </w:rPr>
        <w:t>D</w:t>
      </w:r>
      <w:r w:rsidRPr="00A806E9">
        <w:rPr>
          <w:rFonts w:hint="eastAsia"/>
        </w:rPr>
        <w:t>提供了被视为排放点源的设施名目。</w:t>
      </w:r>
    </w:p>
    <w:p w14:paraId="4ACDB89E" w14:textId="580E794A" w:rsidR="00A806E9" w:rsidRPr="0060349F" w:rsidRDefault="00A806E9" w:rsidP="0060349F">
      <w:pPr>
        <w:pStyle w:val="MCbody1"/>
        <w:numPr>
          <w:ilvl w:val="0"/>
          <w:numId w:val="7"/>
        </w:numPr>
        <w:snapToGrid/>
        <w:spacing w:after="100"/>
        <w:ind w:left="1253" w:firstLine="0"/>
        <w:rPr>
          <w:kern w:val="0"/>
        </w:rPr>
      </w:pPr>
      <w:r w:rsidRPr="0060349F">
        <w:rPr>
          <w:rFonts w:hint="eastAsia"/>
          <w:kern w:val="0"/>
        </w:rPr>
        <w:t>一些缔约方在其环境法律法规中列入了该术语的定义。根据美利坚合众国《清洁水法》，“点源”一词是指任何可</w:t>
      </w:r>
      <w:r w:rsidR="00DD7027" w:rsidRPr="0060349F">
        <w:rPr>
          <w:rFonts w:hint="eastAsia"/>
          <w:kern w:val="0"/>
        </w:rPr>
        <w:t>以区分</w:t>
      </w:r>
      <w:r w:rsidRPr="0060349F">
        <w:rPr>
          <w:rFonts w:hint="eastAsia"/>
          <w:kern w:val="0"/>
        </w:rPr>
        <w:t>的、</w:t>
      </w:r>
      <w:r w:rsidR="00C11ABB" w:rsidRPr="0060349F">
        <w:rPr>
          <w:rFonts w:hint="eastAsia"/>
          <w:kern w:val="0"/>
        </w:rPr>
        <w:t>限于某范围内</w:t>
      </w:r>
      <w:r w:rsidRPr="0060349F">
        <w:rPr>
          <w:rFonts w:hint="eastAsia"/>
          <w:kern w:val="0"/>
        </w:rPr>
        <w:t>的</w:t>
      </w:r>
      <w:r w:rsidR="00C11ABB" w:rsidRPr="0060349F">
        <w:rPr>
          <w:rFonts w:hint="eastAsia"/>
          <w:kern w:val="0"/>
        </w:rPr>
        <w:t>独立</w:t>
      </w:r>
      <w:r w:rsidRPr="0060349F">
        <w:rPr>
          <w:rFonts w:hint="eastAsia"/>
          <w:kern w:val="0"/>
        </w:rPr>
        <w:t>传输</w:t>
      </w:r>
      <w:r w:rsidR="00080A3E" w:rsidRPr="0060349F">
        <w:rPr>
          <w:rFonts w:hint="eastAsia"/>
          <w:kern w:val="0"/>
        </w:rPr>
        <w:t>设施</w:t>
      </w:r>
      <w:r w:rsidRPr="0060349F">
        <w:rPr>
          <w:rFonts w:hint="eastAsia"/>
          <w:kern w:val="0"/>
        </w:rPr>
        <w:t>，包括但不限于从中排放或可能排放污染物的任何管道、沟渠、通道、隧道、管道、井、离散裂隙、集装箱、机车车辆、集中动物饲养作业或船舶或其他漂浮船。农业雨水排放和灌溉农业的回流未列入该术语范围内。</w:t>
      </w:r>
      <w:r w:rsidRPr="0060349F">
        <w:rPr>
          <w:kern w:val="0"/>
          <w:vertAlign w:val="superscript"/>
        </w:rPr>
        <w:footnoteReference w:id="2"/>
      </w:r>
      <w:r w:rsidRPr="0060349F">
        <w:rPr>
          <w:rFonts w:hint="eastAsia"/>
          <w:kern w:val="0"/>
        </w:rPr>
        <w:t>欧洲环境署将点源定义为排放污染物的固定地点或固定设施，或任何单一可识别的污染源，例如管道、沟渠、船舶、矿坑或工厂烟囱。</w:t>
      </w:r>
      <w:r w:rsidRPr="0060349F">
        <w:rPr>
          <w:kern w:val="0"/>
          <w:vertAlign w:val="superscript"/>
        </w:rPr>
        <w:footnoteReference w:id="3"/>
      </w:r>
      <w:r w:rsidRPr="0060349F">
        <w:rPr>
          <w:rFonts w:hint="eastAsia"/>
          <w:kern w:val="0"/>
        </w:rPr>
        <w:t>专家们分享了其他若干司法辖区使用的类似定义。</w:t>
      </w:r>
    </w:p>
    <w:p w14:paraId="51306621" w14:textId="77777777" w:rsidR="00A806E9" w:rsidRPr="00A806E9" w:rsidRDefault="00A806E9" w:rsidP="006F6457">
      <w:pPr>
        <w:pStyle w:val="MCheading1"/>
        <w:tabs>
          <w:tab w:val="right" w:pos="851"/>
        </w:tabs>
        <w:snapToGrid/>
        <w:spacing w:before="80"/>
        <w:ind w:left="0"/>
      </w:pPr>
      <w:r w:rsidRPr="00A806E9">
        <w:rPr>
          <w:rFonts w:hint="eastAsia"/>
        </w:rPr>
        <w:lastRenderedPageBreak/>
        <w:tab/>
        <w:t>B.</w:t>
      </w:r>
      <w:r w:rsidRPr="00A806E9">
        <w:rPr>
          <w:rFonts w:hint="eastAsia"/>
        </w:rPr>
        <w:tab/>
      </w:r>
      <w:r w:rsidRPr="00A806E9">
        <w:rPr>
          <w:rFonts w:hint="eastAsia"/>
        </w:rPr>
        <w:t>重大</w:t>
      </w:r>
    </w:p>
    <w:p w14:paraId="48CAECEF" w14:textId="77777777" w:rsidR="00A806E9" w:rsidRPr="00A806E9" w:rsidRDefault="00A806E9" w:rsidP="0060349F">
      <w:pPr>
        <w:pStyle w:val="MCbody1"/>
        <w:numPr>
          <w:ilvl w:val="0"/>
          <w:numId w:val="7"/>
        </w:numPr>
        <w:snapToGrid/>
        <w:spacing w:after="100"/>
        <w:ind w:left="1253" w:firstLine="0"/>
      </w:pPr>
      <w:r w:rsidRPr="00A806E9">
        <w:rPr>
          <w:rFonts w:hint="eastAsia"/>
        </w:rPr>
        <w:t>缔约方应确定哪些是其领土内向土地或水中释放的重大人为释放点源。为此，它们可能要考虑到释放量、释放位置、环境条件和暴露途径以及国家关切的其他因素。</w:t>
      </w:r>
    </w:p>
    <w:p w14:paraId="2BF06AB6" w14:textId="5257DF1A" w:rsidR="00A806E9" w:rsidRPr="00A806E9" w:rsidRDefault="00A806E9" w:rsidP="006F6457">
      <w:pPr>
        <w:pStyle w:val="MCheading1"/>
        <w:tabs>
          <w:tab w:val="right" w:pos="851"/>
        </w:tabs>
        <w:snapToGrid/>
        <w:spacing w:before="80"/>
        <w:ind w:left="0"/>
      </w:pPr>
      <w:r w:rsidRPr="00A806E9">
        <w:rPr>
          <w:rFonts w:hint="eastAsia"/>
        </w:rPr>
        <w:tab/>
        <w:t>C.</w:t>
      </w:r>
      <w:r w:rsidRPr="00A806E9">
        <w:rPr>
          <w:rFonts w:hint="eastAsia"/>
        </w:rPr>
        <w:tab/>
      </w:r>
      <w:r w:rsidRPr="00A806E9">
        <w:rPr>
          <w:rFonts w:hint="eastAsia"/>
        </w:rPr>
        <w:t>在《公约》其他条款中</w:t>
      </w:r>
      <w:r w:rsidR="002E4C45">
        <w:rPr>
          <w:rFonts w:hint="eastAsia"/>
        </w:rPr>
        <w:t>“</w:t>
      </w:r>
      <w:r w:rsidRPr="00A806E9">
        <w:rPr>
          <w:rFonts w:hint="eastAsia"/>
        </w:rPr>
        <w:t>涉及</w:t>
      </w:r>
      <w:r w:rsidR="002E4C45">
        <w:rPr>
          <w:rFonts w:hint="eastAsia"/>
        </w:rPr>
        <w:t>”</w:t>
      </w:r>
    </w:p>
    <w:p w14:paraId="413A9272" w14:textId="77777777" w:rsidR="00A806E9" w:rsidRPr="00A806E9" w:rsidRDefault="00A806E9" w:rsidP="0060349F">
      <w:pPr>
        <w:pStyle w:val="MCbody1"/>
        <w:numPr>
          <w:ilvl w:val="0"/>
          <w:numId w:val="7"/>
        </w:numPr>
        <w:snapToGrid/>
        <w:spacing w:after="100"/>
        <w:ind w:left="1253" w:firstLine="0"/>
      </w:pPr>
      <w:r w:rsidRPr="00A806E9">
        <w:rPr>
          <w:rFonts w:hint="eastAsia"/>
        </w:rPr>
        <w:t>第</w:t>
      </w:r>
      <w:r w:rsidRPr="00A806E9">
        <w:rPr>
          <w:rFonts w:hint="eastAsia"/>
        </w:rPr>
        <w:t>9</w:t>
      </w:r>
      <w:r w:rsidRPr="00A806E9">
        <w:rPr>
          <w:rFonts w:hint="eastAsia"/>
        </w:rPr>
        <w:t>条中的“相关来源”定义是指“未在本公约其他条款中涉及的”向土地和水中释放的重大人为释放点源。为了能够对“相关来源”有一个共同的理解，报告本节介绍了《公约》其他条款在何种程度上涉及释放来源。一些专家认为，由于第</w:t>
      </w:r>
      <w:r w:rsidRPr="00A806E9">
        <w:rPr>
          <w:rFonts w:hint="eastAsia"/>
        </w:rPr>
        <w:t>9</w:t>
      </w:r>
      <w:r w:rsidRPr="00A806E9">
        <w:rPr>
          <w:rFonts w:hint="eastAsia"/>
        </w:rPr>
        <w:t>条规定了两项义务（第</w:t>
      </w:r>
      <w:r w:rsidRPr="00A806E9">
        <w:rPr>
          <w:rFonts w:hint="eastAsia"/>
        </w:rPr>
        <w:t>4</w:t>
      </w:r>
      <w:r w:rsidRPr="00A806E9">
        <w:rPr>
          <w:rFonts w:hint="eastAsia"/>
        </w:rPr>
        <w:t>款中的释放控制和第</w:t>
      </w:r>
      <w:r w:rsidRPr="00A806E9">
        <w:rPr>
          <w:rFonts w:hint="eastAsia"/>
        </w:rPr>
        <w:t>6</w:t>
      </w:r>
      <w:r w:rsidRPr="00A806E9">
        <w:rPr>
          <w:rFonts w:hint="eastAsia"/>
        </w:rPr>
        <w:t>款中的建立和保持清单），并将这两项义务表述为“缔约方应”，且在该条中给予了同等重视，缔约方不妨考虑《公约》的其他哪些条款也涉及这两项义务。这些专家认为，如果其他某项条款仅涉及释放控制而没有涉及清单编制，第</w:t>
      </w:r>
      <w:r w:rsidRPr="00A806E9">
        <w:rPr>
          <w:rFonts w:hint="eastAsia"/>
        </w:rPr>
        <w:t>9</w:t>
      </w:r>
      <w:r w:rsidRPr="00A806E9">
        <w:rPr>
          <w:rFonts w:hint="eastAsia"/>
        </w:rPr>
        <w:t>条应当只对清单编制提出要求。不过，其他专家主要关切的是释放控制，不认为要求编制清单这一点可与决定该条是否“涉及”释放有关。</w:t>
      </w:r>
    </w:p>
    <w:p w14:paraId="7F110071" w14:textId="68DDB2AC" w:rsidR="00A806E9" w:rsidRPr="00A806E9" w:rsidRDefault="00A806E9" w:rsidP="006F6457">
      <w:pPr>
        <w:pStyle w:val="MCheading2"/>
        <w:tabs>
          <w:tab w:val="right" w:pos="851"/>
        </w:tabs>
        <w:snapToGrid/>
        <w:spacing w:before="0"/>
        <w:ind w:left="0"/>
      </w:pPr>
      <w:r w:rsidRPr="00A806E9">
        <w:rPr>
          <w:rFonts w:hint="eastAsia"/>
        </w:rPr>
        <w:tab/>
        <w:t>1.</w:t>
      </w:r>
      <w:r w:rsidRPr="00A806E9">
        <w:rPr>
          <w:rFonts w:hint="eastAsia"/>
        </w:rPr>
        <w:tab/>
      </w:r>
      <w:r w:rsidRPr="00A806E9">
        <w:rPr>
          <w:rFonts w:hint="eastAsia"/>
        </w:rPr>
        <w:t>第</w:t>
      </w:r>
      <w:r w:rsidRPr="00A806E9">
        <w:rPr>
          <w:rFonts w:hint="eastAsia"/>
        </w:rPr>
        <w:t>3</w:t>
      </w:r>
      <w:r w:rsidRPr="00A806E9">
        <w:rPr>
          <w:rFonts w:hint="eastAsia"/>
        </w:rPr>
        <w:t>条</w:t>
      </w:r>
      <w:r w:rsidR="00651782" w:rsidRPr="00651782">
        <w:rPr>
          <w:rFonts w:ascii="SimSun" w:eastAsia="SimSun" w:hAnsi="SimSun" w:hint="eastAsia"/>
        </w:rPr>
        <w:t>,</w:t>
      </w:r>
      <w:r w:rsidRPr="00A806E9">
        <w:rPr>
          <w:rFonts w:hint="eastAsia"/>
        </w:rPr>
        <w:t>汞的供应来源和贸易</w:t>
      </w:r>
    </w:p>
    <w:p w14:paraId="4A4AF7DF" w14:textId="77777777" w:rsidR="00A806E9" w:rsidRPr="00A806E9" w:rsidRDefault="00A806E9" w:rsidP="0060349F">
      <w:pPr>
        <w:pStyle w:val="MCbody1"/>
        <w:numPr>
          <w:ilvl w:val="0"/>
          <w:numId w:val="7"/>
        </w:numPr>
        <w:snapToGrid/>
        <w:spacing w:after="100"/>
        <w:ind w:left="1253" w:firstLine="0"/>
      </w:pPr>
      <w:r w:rsidRPr="00A806E9">
        <w:rPr>
          <w:rFonts w:hint="eastAsia"/>
        </w:rPr>
        <w:t>根据第</w:t>
      </w:r>
      <w:r w:rsidRPr="00A806E9">
        <w:rPr>
          <w:rFonts w:hint="eastAsia"/>
        </w:rPr>
        <w:t>3</w:t>
      </w:r>
      <w:r w:rsidRPr="00A806E9">
        <w:rPr>
          <w:rFonts w:hint="eastAsia"/>
        </w:rPr>
        <w:t>条第</w:t>
      </w:r>
      <w:r w:rsidRPr="00A806E9">
        <w:rPr>
          <w:rFonts w:hint="eastAsia"/>
        </w:rPr>
        <w:t>4</w:t>
      </w:r>
      <w:r w:rsidRPr="00A806E9">
        <w:rPr>
          <w:rFonts w:hint="eastAsia"/>
        </w:rPr>
        <w:t>款，每一缔约方应只允许业已进行的原生汞矿采掘活动自本公约对其生效之日后进行最多</w:t>
      </w:r>
      <w:r w:rsidRPr="00A806E9">
        <w:rPr>
          <w:rFonts w:hint="eastAsia"/>
        </w:rPr>
        <w:t>15</w:t>
      </w:r>
      <w:r w:rsidRPr="00A806E9">
        <w:rPr>
          <w:rFonts w:hint="eastAsia"/>
        </w:rPr>
        <w:t>年。该条没有涉及源自原生汞矿采掘的</w:t>
      </w:r>
      <w:proofErr w:type="gramStart"/>
      <w:r w:rsidRPr="00A806E9">
        <w:rPr>
          <w:rFonts w:hint="eastAsia"/>
        </w:rPr>
        <w:t>汞在此</w:t>
      </w:r>
      <w:proofErr w:type="gramEnd"/>
      <w:r w:rsidRPr="00A806E9">
        <w:rPr>
          <w:rFonts w:hint="eastAsia"/>
        </w:rPr>
        <w:t>期间向土地和水中释放问题。第</w:t>
      </w:r>
      <w:r w:rsidRPr="00A806E9">
        <w:rPr>
          <w:rFonts w:hint="eastAsia"/>
        </w:rPr>
        <w:t>11</w:t>
      </w:r>
      <w:r w:rsidRPr="00A806E9">
        <w:rPr>
          <w:rFonts w:hint="eastAsia"/>
        </w:rPr>
        <w:t>条规定了关于原生汞矿采掘产生的汞废物的管理要求。</w:t>
      </w:r>
    </w:p>
    <w:p w14:paraId="3913F390" w14:textId="755C16A5" w:rsidR="00A806E9" w:rsidRPr="00A806E9" w:rsidRDefault="00A806E9" w:rsidP="006F6457">
      <w:pPr>
        <w:pStyle w:val="MCheading2"/>
        <w:tabs>
          <w:tab w:val="right" w:pos="851"/>
        </w:tabs>
        <w:snapToGrid/>
        <w:spacing w:before="0"/>
        <w:ind w:left="0"/>
      </w:pPr>
      <w:r w:rsidRPr="00A806E9">
        <w:rPr>
          <w:rFonts w:hint="eastAsia"/>
        </w:rPr>
        <w:tab/>
        <w:t>2.</w:t>
      </w:r>
      <w:r w:rsidRPr="00A806E9">
        <w:rPr>
          <w:rFonts w:hint="eastAsia"/>
        </w:rPr>
        <w:tab/>
      </w:r>
      <w:r w:rsidRPr="00A806E9">
        <w:rPr>
          <w:rFonts w:hint="eastAsia"/>
        </w:rPr>
        <w:t>第</w:t>
      </w:r>
      <w:r w:rsidRPr="00A806E9">
        <w:rPr>
          <w:rFonts w:hint="eastAsia"/>
        </w:rPr>
        <w:t>4</w:t>
      </w:r>
      <w:r w:rsidRPr="00A806E9">
        <w:rPr>
          <w:rFonts w:hint="eastAsia"/>
        </w:rPr>
        <w:t>条</w:t>
      </w:r>
      <w:r w:rsidR="00651782">
        <w:rPr>
          <w:rFonts w:ascii="SimSun" w:eastAsia="SimSun" w:hAnsi="SimSun"/>
        </w:rPr>
        <w:t>,</w:t>
      </w:r>
      <w:r w:rsidRPr="00A806E9">
        <w:rPr>
          <w:rFonts w:hint="eastAsia"/>
        </w:rPr>
        <w:t>添汞产品</w:t>
      </w:r>
    </w:p>
    <w:p w14:paraId="4D73B513" w14:textId="77777777" w:rsidR="00A806E9" w:rsidRPr="00A806E9" w:rsidRDefault="00A806E9" w:rsidP="0060349F">
      <w:pPr>
        <w:pStyle w:val="MCbody1"/>
        <w:numPr>
          <w:ilvl w:val="0"/>
          <w:numId w:val="7"/>
        </w:numPr>
        <w:snapToGrid/>
        <w:spacing w:after="100"/>
        <w:ind w:left="1253" w:firstLine="0"/>
      </w:pPr>
      <w:r w:rsidRPr="00A806E9">
        <w:rPr>
          <w:rFonts w:hint="eastAsia"/>
        </w:rPr>
        <w:t>第</w:t>
      </w:r>
      <w:r w:rsidRPr="00A806E9">
        <w:rPr>
          <w:rFonts w:hint="eastAsia"/>
        </w:rPr>
        <w:t>4</w:t>
      </w:r>
      <w:r w:rsidRPr="00A806E9">
        <w:rPr>
          <w:rFonts w:hint="eastAsia"/>
        </w:rPr>
        <w:t>条禁止在淘汰日期</w:t>
      </w:r>
      <w:r w:rsidRPr="00A806E9">
        <w:rPr>
          <w:rFonts w:hint="eastAsia"/>
        </w:rPr>
        <w:t>2020</w:t>
      </w:r>
      <w:r w:rsidRPr="00A806E9">
        <w:rPr>
          <w:rFonts w:hint="eastAsia"/>
        </w:rPr>
        <w:t>年过后生产《公约》附件</w:t>
      </w:r>
      <w:r w:rsidRPr="00A806E9">
        <w:rPr>
          <w:rFonts w:hint="eastAsia"/>
        </w:rPr>
        <w:t>A</w:t>
      </w:r>
      <w:r w:rsidRPr="00A806E9">
        <w:rPr>
          <w:rFonts w:hint="eastAsia"/>
        </w:rPr>
        <w:t>第一部分所列产品，但是，如果缔约方已依照第</w:t>
      </w:r>
      <w:r w:rsidRPr="00A806E9">
        <w:rPr>
          <w:rFonts w:hint="eastAsia"/>
        </w:rPr>
        <w:t>6</w:t>
      </w:r>
      <w:r w:rsidRPr="00A806E9">
        <w:rPr>
          <w:rFonts w:hint="eastAsia"/>
        </w:rPr>
        <w:t>条登记了某项豁免则可延长该期限。如果某种产品为附件</w:t>
      </w:r>
      <w:r w:rsidRPr="00A806E9">
        <w:rPr>
          <w:rFonts w:hint="eastAsia"/>
        </w:rPr>
        <w:t>A</w:t>
      </w:r>
      <w:r w:rsidRPr="00A806E9">
        <w:rPr>
          <w:rFonts w:hint="eastAsia"/>
        </w:rPr>
        <w:t>所列产品且完全禁止生产，在附件</w:t>
      </w:r>
      <w:r w:rsidRPr="00A806E9">
        <w:rPr>
          <w:rFonts w:hint="eastAsia"/>
        </w:rPr>
        <w:t>A</w:t>
      </w:r>
      <w:r w:rsidRPr="00A806E9">
        <w:rPr>
          <w:rFonts w:hint="eastAsia"/>
        </w:rPr>
        <w:t>明确规定的淘汰日期</w:t>
      </w:r>
      <w:proofErr w:type="gramStart"/>
      <w:r w:rsidRPr="00A806E9">
        <w:rPr>
          <w:rFonts w:hint="eastAsia"/>
        </w:rPr>
        <w:t>过后或</w:t>
      </w:r>
      <w:proofErr w:type="gramEnd"/>
      <w:r w:rsidRPr="00A806E9">
        <w:rPr>
          <w:rFonts w:hint="eastAsia"/>
        </w:rPr>
        <w:t>针对个别缔约方延长的淘汰日期过后，因其生产而向土地和水中</w:t>
      </w:r>
      <w:proofErr w:type="gramStart"/>
      <w:r w:rsidRPr="00A806E9">
        <w:rPr>
          <w:rFonts w:hint="eastAsia"/>
        </w:rPr>
        <w:t>释放汞被视为</w:t>
      </w:r>
      <w:proofErr w:type="gramEnd"/>
      <w:r w:rsidRPr="00A806E9">
        <w:rPr>
          <w:rFonts w:hint="eastAsia"/>
        </w:rPr>
        <w:t>应依据第</w:t>
      </w:r>
      <w:r w:rsidRPr="00A806E9">
        <w:rPr>
          <w:rFonts w:hint="eastAsia"/>
        </w:rPr>
        <w:t>4</w:t>
      </w:r>
      <w:r w:rsidRPr="00A806E9">
        <w:rPr>
          <w:rFonts w:hint="eastAsia"/>
        </w:rPr>
        <w:t>条来解决。但是，未列入附件</w:t>
      </w:r>
      <w:r w:rsidRPr="00A806E9">
        <w:rPr>
          <w:rFonts w:hint="eastAsia"/>
        </w:rPr>
        <w:t>A</w:t>
      </w:r>
      <w:r w:rsidRPr="00A806E9">
        <w:rPr>
          <w:rFonts w:hint="eastAsia"/>
        </w:rPr>
        <w:t>的产品，包括含汞量低于附件</w:t>
      </w:r>
      <w:r w:rsidRPr="00A806E9">
        <w:rPr>
          <w:rFonts w:hint="eastAsia"/>
        </w:rPr>
        <w:t>A</w:t>
      </w:r>
      <w:r w:rsidRPr="00A806E9">
        <w:rPr>
          <w:rFonts w:hint="eastAsia"/>
        </w:rPr>
        <w:t>所列浓度限值的产品，因生产向土地和水中释放，无须依据第</w:t>
      </w:r>
      <w:r w:rsidRPr="00A806E9">
        <w:rPr>
          <w:rFonts w:hint="eastAsia"/>
        </w:rPr>
        <w:t>4</w:t>
      </w:r>
      <w:r w:rsidRPr="00A806E9">
        <w:rPr>
          <w:rFonts w:hint="eastAsia"/>
        </w:rPr>
        <w:t>条来解决。</w:t>
      </w:r>
    </w:p>
    <w:p w14:paraId="6AF68AF8" w14:textId="0C19F6CF" w:rsidR="00A806E9" w:rsidRPr="00A806E9" w:rsidRDefault="00A806E9" w:rsidP="0060349F">
      <w:pPr>
        <w:pStyle w:val="MCbody1"/>
        <w:numPr>
          <w:ilvl w:val="0"/>
          <w:numId w:val="7"/>
        </w:numPr>
        <w:snapToGrid/>
        <w:spacing w:after="100"/>
        <w:ind w:left="1253" w:firstLine="0"/>
      </w:pPr>
      <w:r w:rsidRPr="00A806E9">
        <w:rPr>
          <w:rFonts w:hint="eastAsia"/>
        </w:rPr>
        <w:t>对于附件</w:t>
      </w:r>
      <w:r w:rsidRPr="00A806E9">
        <w:rPr>
          <w:rFonts w:hint="eastAsia"/>
        </w:rPr>
        <w:t>A</w:t>
      </w:r>
      <w:r w:rsidRPr="00A806E9">
        <w:rPr>
          <w:rFonts w:hint="eastAsia"/>
        </w:rPr>
        <w:t>第二部分中的牙科汞合金，缔约方可在这九项促进最佳环境实践以减少释放的措施中</w:t>
      </w:r>
      <w:proofErr w:type="gramStart"/>
      <w:r w:rsidRPr="00A806E9">
        <w:rPr>
          <w:rFonts w:hint="eastAsia"/>
        </w:rPr>
        <w:t>作出</w:t>
      </w:r>
      <w:proofErr w:type="gramEnd"/>
      <w:r w:rsidRPr="00A806E9">
        <w:rPr>
          <w:rFonts w:hint="eastAsia"/>
        </w:rPr>
        <w:t>选择。因此，</w:t>
      </w:r>
      <w:r w:rsidR="007C27A7">
        <w:rPr>
          <w:rFonts w:hint="eastAsia"/>
        </w:rPr>
        <w:t>对于</w:t>
      </w:r>
      <w:r w:rsidRPr="00A806E9">
        <w:rPr>
          <w:rFonts w:hint="eastAsia"/>
        </w:rPr>
        <w:t>选择促进最佳环境实践的缔约方，</w:t>
      </w:r>
      <w:r w:rsidR="007C27A7" w:rsidRPr="00A806E9">
        <w:rPr>
          <w:rFonts w:hint="eastAsia"/>
        </w:rPr>
        <w:t>牙科诊所的汞释放</w:t>
      </w:r>
      <w:r w:rsidR="007C27A7">
        <w:rPr>
          <w:rFonts w:hint="eastAsia"/>
        </w:rPr>
        <w:t>得到处理；</w:t>
      </w:r>
      <w:r w:rsidRPr="00A806E9">
        <w:rPr>
          <w:rFonts w:hint="eastAsia"/>
        </w:rPr>
        <w:t>而</w:t>
      </w:r>
      <w:r w:rsidR="007C27A7">
        <w:rPr>
          <w:rFonts w:hint="eastAsia"/>
        </w:rPr>
        <w:t>对于</w:t>
      </w:r>
      <w:r w:rsidRPr="00A806E9">
        <w:rPr>
          <w:rFonts w:hint="eastAsia"/>
        </w:rPr>
        <w:t>那些</w:t>
      </w:r>
      <w:r w:rsidR="007C27A7">
        <w:rPr>
          <w:rFonts w:hint="eastAsia"/>
        </w:rPr>
        <w:t>没有这样做</w:t>
      </w:r>
      <w:r w:rsidRPr="00A806E9">
        <w:rPr>
          <w:rFonts w:hint="eastAsia"/>
        </w:rPr>
        <w:t>的缔约方</w:t>
      </w:r>
      <w:r w:rsidR="007C27A7">
        <w:rPr>
          <w:rFonts w:hint="eastAsia"/>
        </w:rPr>
        <w:t>，这个问题还未得到处理</w:t>
      </w:r>
      <w:r w:rsidRPr="00A806E9">
        <w:rPr>
          <w:rFonts w:hint="eastAsia"/>
        </w:rPr>
        <w:t>。还必须注意的是，使用含汞产品产生的释放可能来自分散源，这超出了第</w:t>
      </w:r>
      <w:r w:rsidRPr="00A806E9">
        <w:rPr>
          <w:rFonts w:hint="eastAsia"/>
        </w:rPr>
        <w:t>9</w:t>
      </w:r>
      <w:r w:rsidRPr="00A806E9">
        <w:rPr>
          <w:rFonts w:hint="eastAsia"/>
        </w:rPr>
        <w:t>条的所涉范围。</w:t>
      </w:r>
    </w:p>
    <w:p w14:paraId="0F3E299C" w14:textId="076A00A7" w:rsidR="00A806E9" w:rsidRPr="00A806E9" w:rsidRDefault="00A806E9" w:rsidP="006F6457">
      <w:pPr>
        <w:pStyle w:val="MCheading2"/>
        <w:tabs>
          <w:tab w:val="right" w:pos="851"/>
        </w:tabs>
        <w:snapToGrid/>
        <w:spacing w:before="0"/>
        <w:ind w:left="0"/>
      </w:pPr>
      <w:r w:rsidRPr="00A806E9">
        <w:rPr>
          <w:rFonts w:hint="eastAsia"/>
        </w:rPr>
        <w:tab/>
        <w:t>3.</w:t>
      </w:r>
      <w:r w:rsidRPr="00A806E9">
        <w:rPr>
          <w:rFonts w:hint="eastAsia"/>
        </w:rPr>
        <w:tab/>
      </w:r>
      <w:r w:rsidRPr="00A806E9">
        <w:rPr>
          <w:rFonts w:hint="eastAsia"/>
        </w:rPr>
        <w:t>第</w:t>
      </w:r>
      <w:r w:rsidRPr="00A806E9">
        <w:rPr>
          <w:rFonts w:hint="eastAsia"/>
        </w:rPr>
        <w:t>5</w:t>
      </w:r>
      <w:r w:rsidRPr="00A806E9">
        <w:rPr>
          <w:rFonts w:hint="eastAsia"/>
        </w:rPr>
        <w:t>条</w:t>
      </w:r>
      <w:r w:rsidR="00651782">
        <w:rPr>
          <w:rFonts w:ascii="SimSun" w:eastAsia="SimSun" w:hAnsi="SimSun"/>
        </w:rPr>
        <w:t>,</w:t>
      </w:r>
      <w:r w:rsidRPr="00A806E9">
        <w:rPr>
          <w:rFonts w:hint="eastAsia"/>
        </w:rPr>
        <w:t>使用汞或汞化合物的生产工艺</w:t>
      </w:r>
    </w:p>
    <w:p w14:paraId="5ECEED28" w14:textId="0E0CC55E" w:rsidR="00A806E9" w:rsidRPr="00A806E9" w:rsidRDefault="00A806E9" w:rsidP="0060349F">
      <w:pPr>
        <w:pStyle w:val="MCbody1"/>
        <w:numPr>
          <w:ilvl w:val="0"/>
          <w:numId w:val="7"/>
        </w:numPr>
        <w:snapToGrid/>
        <w:spacing w:after="100"/>
        <w:ind w:left="1253" w:firstLine="0"/>
      </w:pPr>
      <w:r w:rsidRPr="00A806E9">
        <w:rPr>
          <w:rFonts w:hint="eastAsia"/>
        </w:rPr>
        <w:t>第</w:t>
      </w:r>
      <w:r w:rsidRPr="00A806E9">
        <w:rPr>
          <w:rFonts w:hint="eastAsia"/>
        </w:rPr>
        <w:t>5</w:t>
      </w:r>
      <w:r w:rsidRPr="00A806E9">
        <w:rPr>
          <w:rFonts w:hint="eastAsia"/>
        </w:rPr>
        <w:t>条第</w:t>
      </w:r>
      <w:r w:rsidRPr="00A806E9">
        <w:rPr>
          <w:rFonts w:hint="eastAsia"/>
        </w:rPr>
        <w:t>5</w:t>
      </w:r>
      <w:r w:rsidRPr="00A806E9">
        <w:rPr>
          <w:rFonts w:hint="eastAsia"/>
        </w:rPr>
        <w:t>款</w:t>
      </w:r>
      <w:r>
        <w:rPr>
          <w:rFonts w:hint="eastAsia"/>
        </w:rPr>
        <w:t>(</w:t>
      </w:r>
      <w:r w:rsidRPr="00A806E9">
        <w:rPr>
          <w:rFonts w:hint="eastAsia"/>
        </w:rPr>
        <w:t>a</w:t>
      </w:r>
      <w:r>
        <w:rPr>
          <w:rFonts w:hint="eastAsia"/>
        </w:rPr>
        <w:t>)</w:t>
      </w:r>
      <w:r w:rsidRPr="00A806E9">
        <w:rPr>
          <w:rFonts w:hint="eastAsia"/>
        </w:rPr>
        <w:t>项规定，拥有一处或多处在附件</w:t>
      </w:r>
      <w:r w:rsidRPr="00A806E9">
        <w:rPr>
          <w:rFonts w:hint="eastAsia"/>
        </w:rPr>
        <w:t>B</w:t>
      </w:r>
      <w:r w:rsidRPr="00A806E9">
        <w:rPr>
          <w:rFonts w:hint="eastAsia"/>
        </w:rPr>
        <w:t>所列生产工艺中使用汞或汞化合物设施的各缔约方，均应采取措施解决源自上述设施的汞和汞化合物的排放和释放问题。因此，第</w:t>
      </w:r>
      <w:r w:rsidRPr="00A806E9">
        <w:rPr>
          <w:rFonts w:hint="eastAsia"/>
        </w:rPr>
        <w:t>5</w:t>
      </w:r>
      <w:r w:rsidRPr="00A806E9">
        <w:rPr>
          <w:rFonts w:hint="eastAsia"/>
        </w:rPr>
        <w:t>条涉及到源自此类设施的释放。然而，第</w:t>
      </w:r>
      <w:r w:rsidRPr="00A806E9">
        <w:rPr>
          <w:rFonts w:hint="eastAsia"/>
        </w:rPr>
        <w:t>5</w:t>
      </w:r>
      <w:r w:rsidRPr="00A806E9">
        <w:rPr>
          <w:rFonts w:hint="eastAsia"/>
        </w:rPr>
        <w:t>条没有明确提及释放清单。第</w:t>
      </w:r>
      <w:r w:rsidRPr="00A806E9">
        <w:rPr>
          <w:rFonts w:hint="eastAsia"/>
        </w:rPr>
        <w:t>5</w:t>
      </w:r>
      <w:r w:rsidRPr="00A806E9">
        <w:rPr>
          <w:rFonts w:hint="eastAsia"/>
        </w:rPr>
        <w:t>条也没有涉及未列入附件</w:t>
      </w:r>
      <w:r w:rsidRPr="00A806E9">
        <w:rPr>
          <w:rFonts w:hint="eastAsia"/>
        </w:rPr>
        <w:t>B</w:t>
      </w:r>
      <w:r w:rsidRPr="00A806E9">
        <w:rPr>
          <w:rFonts w:hint="eastAsia"/>
        </w:rPr>
        <w:t>的生产工艺产生的释放。</w:t>
      </w:r>
    </w:p>
    <w:p w14:paraId="436D0D2B" w14:textId="2449BE60" w:rsidR="00A806E9" w:rsidRPr="00A806E9" w:rsidRDefault="00A806E9" w:rsidP="006F6457">
      <w:pPr>
        <w:pStyle w:val="MCheading2"/>
        <w:tabs>
          <w:tab w:val="right" w:pos="851"/>
        </w:tabs>
        <w:snapToGrid/>
        <w:spacing w:before="0"/>
        <w:ind w:left="0"/>
      </w:pPr>
      <w:r w:rsidRPr="00A806E9">
        <w:rPr>
          <w:rFonts w:hint="eastAsia"/>
        </w:rPr>
        <w:tab/>
        <w:t>4.</w:t>
      </w:r>
      <w:r w:rsidRPr="00A806E9">
        <w:rPr>
          <w:rFonts w:hint="eastAsia"/>
        </w:rPr>
        <w:tab/>
      </w:r>
      <w:r w:rsidRPr="00A806E9">
        <w:rPr>
          <w:rFonts w:hint="eastAsia"/>
        </w:rPr>
        <w:t>第</w:t>
      </w:r>
      <w:r w:rsidRPr="00A806E9">
        <w:rPr>
          <w:rFonts w:hint="eastAsia"/>
        </w:rPr>
        <w:t>7</w:t>
      </w:r>
      <w:r w:rsidRPr="00A806E9">
        <w:rPr>
          <w:rFonts w:hint="eastAsia"/>
        </w:rPr>
        <w:t>条</w:t>
      </w:r>
      <w:r w:rsidR="00651782">
        <w:rPr>
          <w:rFonts w:ascii="SimSun" w:eastAsia="SimSun" w:hAnsi="SimSun"/>
        </w:rPr>
        <w:t>,</w:t>
      </w:r>
      <w:r w:rsidRPr="00A806E9">
        <w:rPr>
          <w:rFonts w:hint="eastAsia"/>
        </w:rPr>
        <w:t>手工和小规模采金业</w:t>
      </w:r>
    </w:p>
    <w:p w14:paraId="499F0B34" w14:textId="6AC3356B" w:rsidR="00A806E9" w:rsidRPr="00A806E9" w:rsidRDefault="00A806E9" w:rsidP="0060349F">
      <w:pPr>
        <w:pStyle w:val="MCbody1"/>
        <w:numPr>
          <w:ilvl w:val="0"/>
          <w:numId w:val="7"/>
        </w:numPr>
        <w:snapToGrid/>
        <w:spacing w:after="100"/>
        <w:ind w:left="1253" w:firstLine="0"/>
      </w:pPr>
      <w:r w:rsidRPr="00A806E9">
        <w:rPr>
          <w:rFonts w:hint="eastAsia"/>
        </w:rPr>
        <w:t>第</w:t>
      </w:r>
      <w:r w:rsidRPr="00A806E9">
        <w:rPr>
          <w:rFonts w:hint="eastAsia"/>
        </w:rPr>
        <w:t>7</w:t>
      </w:r>
      <w:r w:rsidRPr="00A806E9">
        <w:rPr>
          <w:rFonts w:hint="eastAsia"/>
        </w:rPr>
        <w:t>条规定，其领土范围内存在适用本条文的手工和小规模采金与加工活动的每一缔约方均应采取措施，减少并在可行情况下消除此类采掘与加工活动中汞和汞化合物的使用</w:t>
      </w:r>
      <w:proofErr w:type="gramStart"/>
      <w:r w:rsidRPr="00A806E9">
        <w:rPr>
          <w:rFonts w:hint="eastAsia"/>
        </w:rPr>
        <w:t>及其汞向环境</w:t>
      </w:r>
      <w:proofErr w:type="gramEnd"/>
      <w:r w:rsidRPr="00A806E9">
        <w:rPr>
          <w:rFonts w:hint="eastAsia"/>
        </w:rPr>
        <w:t>中的排放和释放。此外，每一缔约方若确定其领土范围内的手工和小规模采金与加工活动已超过微不足道的水平，均应根据附件</w:t>
      </w:r>
      <w:r w:rsidRPr="00A806E9">
        <w:rPr>
          <w:rFonts w:hint="eastAsia"/>
        </w:rPr>
        <w:t>C</w:t>
      </w:r>
      <w:r w:rsidRPr="00A806E9">
        <w:rPr>
          <w:rFonts w:hint="eastAsia"/>
        </w:rPr>
        <w:t>第</w:t>
      </w:r>
      <w:r w:rsidRPr="00A806E9">
        <w:rPr>
          <w:rFonts w:hint="eastAsia"/>
        </w:rPr>
        <w:t>1</w:t>
      </w:r>
      <w:r w:rsidRPr="00A806E9">
        <w:rPr>
          <w:rFonts w:hint="eastAsia"/>
        </w:rPr>
        <w:t>款</w:t>
      </w:r>
      <w:r>
        <w:rPr>
          <w:rFonts w:hint="eastAsia"/>
        </w:rPr>
        <w:t>(</w:t>
      </w:r>
      <w:r w:rsidRPr="00A806E9">
        <w:rPr>
          <w:rFonts w:hint="eastAsia"/>
        </w:rPr>
        <w:t>e</w:t>
      </w:r>
      <w:r>
        <w:rPr>
          <w:rFonts w:hint="eastAsia"/>
        </w:rPr>
        <w:t>)</w:t>
      </w:r>
      <w:proofErr w:type="gramStart"/>
      <w:r w:rsidRPr="00A806E9">
        <w:rPr>
          <w:rFonts w:hint="eastAsia"/>
        </w:rPr>
        <w:t>项制定</w:t>
      </w:r>
      <w:proofErr w:type="gramEnd"/>
      <w:r w:rsidRPr="00A806E9">
        <w:rPr>
          <w:rFonts w:hint="eastAsia"/>
        </w:rPr>
        <w:t>一项国家行动计划，该计划必须包括促进减少排放和释放的战略。国家行动计划指导意见包括减少手工和小规模采金活动释放量的措施。因此，第</w:t>
      </w:r>
      <w:r w:rsidRPr="00A806E9">
        <w:rPr>
          <w:rFonts w:hint="eastAsia"/>
        </w:rPr>
        <w:t>7</w:t>
      </w:r>
      <w:r w:rsidRPr="00A806E9">
        <w:rPr>
          <w:rFonts w:hint="eastAsia"/>
        </w:rPr>
        <w:t>条涉及手工和小规模采金活动的释放。此外，此类释放很大程度上来自分散源，这超出了第</w:t>
      </w:r>
      <w:r w:rsidRPr="00A806E9">
        <w:rPr>
          <w:rFonts w:hint="eastAsia"/>
        </w:rPr>
        <w:t>9</w:t>
      </w:r>
      <w:r w:rsidRPr="00A806E9">
        <w:rPr>
          <w:rFonts w:hint="eastAsia"/>
        </w:rPr>
        <w:t>条的所涉范围。第</w:t>
      </w:r>
      <w:r w:rsidRPr="00A806E9">
        <w:rPr>
          <w:rFonts w:hint="eastAsia"/>
        </w:rPr>
        <w:t>7</w:t>
      </w:r>
      <w:r w:rsidRPr="00A806E9">
        <w:rPr>
          <w:rFonts w:hint="eastAsia"/>
        </w:rPr>
        <w:t>条没有明确</w:t>
      </w:r>
      <w:r w:rsidRPr="00A806E9">
        <w:rPr>
          <w:rFonts w:hint="eastAsia"/>
        </w:rPr>
        <w:lastRenderedPageBreak/>
        <w:t>提及释放清单编制问题，但作为国家行动计划编制的一部分，缔约方必须提供汞使用量和所采用的手工和小规模采金做法的基准估算，这就是载有大量来源的清单形式。</w:t>
      </w:r>
    </w:p>
    <w:p w14:paraId="757DA8E6" w14:textId="2E32CE66" w:rsidR="00A806E9" w:rsidRPr="00A806E9" w:rsidRDefault="00A806E9" w:rsidP="0096148B">
      <w:pPr>
        <w:pStyle w:val="MCheading2"/>
        <w:tabs>
          <w:tab w:val="right" w:pos="851"/>
        </w:tabs>
        <w:snapToGrid/>
        <w:spacing w:before="0"/>
        <w:ind w:left="0"/>
      </w:pPr>
      <w:r w:rsidRPr="00A806E9">
        <w:rPr>
          <w:rFonts w:hint="eastAsia"/>
        </w:rPr>
        <w:tab/>
        <w:t>5.</w:t>
      </w:r>
      <w:r w:rsidRPr="00A806E9">
        <w:rPr>
          <w:rFonts w:hint="eastAsia"/>
        </w:rPr>
        <w:tab/>
      </w:r>
      <w:r w:rsidRPr="00A806E9">
        <w:rPr>
          <w:rFonts w:hint="eastAsia"/>
        </w:rPr>
        <w:t>第</w:t>
      </w:r>
      <w:r w:rsidRPr="00A806E9">
        <w:rPr>
          <w:rFonts w:hint="eastAsia"/>
        </w:rPr>
        <w:t>8</w:t>
      </w:r>
      <w:r w:rsidRPr="00A806E9">
        <w:rPr>
          <w:rFonts w:hint="eastAsia"/>
        </w:rPr>
        <w:t>条</w:t>
      </w:r>
      <w:r w:rsidR="00651782">
        <w:rPr>
          <w:rFonts w:ascii="SimSun" w:eastAsia="SimSun" w:hAnsi="SimSun"/>
        </w:rPr>
        <w:t>,</w:t>
      </w:r>
      <w:r w:rsidRPr="00A806E9">
        <w:rPr>
          <w:rFonts w:hint="eastAsia"/>
        </w:rPr>
        <w:t>排放</w:t>
      </w:r>
    </w:p>
    <w:p w14:paraId="70C565AE" w14:textId="5B1E1BEB" w:rsidR="00A806E9" w:rsidRPr="00A806E9" w:rsidRDefault="00A806E9" w:rsidP="0060349F">
      <w:pPr>
        <w:pStyle w:val="MCbody1"/>
        <w:numPr>
          <w:ilvl w:val="0"/>
          <w:numId w:val="7"/>
        </w:numPr>
        <w:snapToGrid/>
        <w:spacing w:after="100"/>
        <w:ind w:left="1253" w:firstLine="0"/>
      </w:pPr>
      <w:r w:rsidRPr="00A806E9">
        <w:rPr>
          <w:rFonts w:hint="eastAsia"/>
        </w:rPr>
        <w:t>第</w:t>
      </w:r>
      <w:r w:rsidRPr="00A806E9">
        <w:rPr>
          <w:rFonts w:hint="eastAsia"/>
        </w:rPr>
        <w:t>8</w:t>
      </w:r>
      <w:r w:rsidRPr="00A806E9">
        <w:rPr>
          <w:rFonts w:hint="eastAsia"/>
        </w:rPr>
        <w:t>条规定，缔约方应要求使用最佳可得技术和最佳环境实践，以控制并于可行时减少新排放源向空气中排放。关于现有来源，该条还规定，缔约方应采取措施，包括控制排放并于可行时减少排放的量化目标；排放限值；以及对最佳可得技术和最佳环境实践的使用。第</w:t>
      </w:r>
      <w:r w:rsidRPr="00A806E9">
        <w:rPr>
          <w:rFonts w:hint="eastAsia"/>
        </w:rPr>
        <w:t>8</w:t>
      </w:r>
      <w:r w:rsidRPr="00A806E9">
        <w:rPr>
          <w:rFonts w:hint="eastAsia"/>
        </w:rPr>
        <w:t>条没有涉及向土地和水中释放汞。关于向空气中排放的最佳可得技术和最佳环境实践的指导意见考虑到需要尽可能减少跨媒介影响，例如向土地、水和废物中</w:t>
      </w:r>
      <w:r w:rsidR="00403712">
        <w:rPr>
          <w:rFonts w:hint="eastAsia"/>
        </w:rPr>
        <w:t>释放</w:t>
      </w:r>
      <w:r w:rsidRPr="00A806E9">
        <w:rPr>
          <w:rFonts w:hint="eastAsia"/>
        </w:rPr>
        <w:t>。然而，有关向空气中排放的准则既没有涉及如何减少向土地和水中释放，也没有提出关于与释放有关的最佳可得技术和最佳环境实践的技术的指导意见。因此，第</w:t>
      </w:r>
      <w:r w:rsidRPr="00A806E9">
        <w:rPr>
          <w:rFonts w:hint="eastAsia"/>
        </w:rPr>
        <w:t>8</w:t>
      </w:r>
      <w:r w:rsidRPr="00A806E9">
        <w:rPr>
          <w:rFonts w:hint="eastAsia"/>
        </w:rPr>
        <w:t>条没有涉及来自附件</w:t>
      </w:r>
      <w:r w:rsidRPr="00A806E9">
        <w:rPr>
          <w:rFonts w:hint="eastAsia"/>
        </w:rPr>
        <w:t>D</w:t>
      </w:r>
      <w:r w:rsidRPr="00A806E9">
        <w:rPr>
          <w:rFonts w:hint="eastAsia"/>
        </w:rPr>
        <w:t>所列点源类别向土地和水中释放汞。因此，缔约方在安装</w:t>
      </w:r>
      <w:proofErr w:type="gramStart"/>
      <w:r w:rsidRPr="00A806E9">
        <w:rPr>
          <w:rFonts w:hint="eastAsia"/>
        </w:rPr>
        <w:t>减少汞向空气</w:t>
      </w:r>
      <w:proofErr w:type="gramEnd"/>
      <w:r w:rsidRPr="00A806E9">
        <w:rPr>
          <w:rFonts w:hint="eastAsia"/>
        </w:rPr>
        <w:t>中排放的减</w:t>
      </w:r>
      <w:proofErr w:type="gramStart"/>
      <w:r w:rsidRPr="00A806E9">
        <w:rPr>
          <w:rFonts w:hint="eastAsia"/>
        </w:rPr>
        <w:t>排技术</w:t>
      </w:r>
      <w:proofErr w:type="gramEnd"/>
      <w:r w:rsidRPr="00A806E9">
        <w:rPr>
          <w:rFonts w:hint="eastAsia"/>
        </w:rPr>
        <w:t>时，可能已经采用了减少释放技术。第</w:t>
      </w:r>
      <w:r w:rsidRPr="00A806E9">
        <w:rPr>
          <w:rFonts w:hint="eastAsia"/>
        </w:rPr>
        <w:t>8</w:t>
      </w:r>
      <w:r w:rsidRPr="00A806E9">
        <w:rPr>
          <w:rFonts w:hint="eastAsia"/>
        </w:rPr>
        <w:t>条提到了排放清单义务，但没有明确提到释放清单。</w:t>
      </w:r>
    </w:p>
    <w:p w14:paraId="5FDAB43A" w14:textId="18599E4D" w:rsidR="00A806E9" w:rsidRPr="00A806E9" w:rsidRDefault="00A806E9" w:rsidP="0096148B">
      <w:pPr>
        <w:pStyle w:val="MCheading2"/>
        <w:tabs>
          <w:tab w:val="right" w:pos="851"/>
        </w:tabs>
        <w:snapToGrid/>
        <w:spacing w:before="0"/>
        <w:ind w:left="0"/>
      </w:pPr>
      <w:r w:rsidRPr="00A806E9">
        <w:rPr>
          <w:rFonts w:hint="eastAsia"/>
        </w:rPr>
        <w:tab/>
        <w:t>6.</w:t>
      </w:r>
      <w:r w:rsidRPr="00A806E9">
        <w:rPr>
          <w:rFonts w:hint="eastAsia"/>
        </w:rPr>
        <w:tab/>
      </w:r>
      <w:r w:rsidRPr="00A806E9">
        <w:rPr>
          <w:rFonts w:hint="eastAsia"/>
        </w:rPr>
        <w:t>第</w:t>
      </w:r>
      <w:r w:rsidRPr="00A806E9">
        <w:rPr>
          <w:rFonts w:hint="eastAsia"/>
        </w:rPr>
        <w:t>10</w:t>
      </w:r>
      <w:r w:rsidRPr="00A806E9">
        <w:rPr>
          <w:rFonts w:hint="eastAsia"/>
        </w:rPr>
        <w:t>条</w:t>
      </w:r>
      <w:r w:rsidR="00651782">
        <w:rPr>
          <w:rFonts w:ascii="SimSun" w:eastAsia="SimSun" w:hAnsi="SimSun"/>
        </w:rPr>
        <w:t>,</w:t>
      </w:r>
      <w:r w:rsidRPr="00A806E9">
        <w:rPr>
          <w:rFonts w:hint="eastAsia"/>
        </w:rPr>
        <w:t>汞废物以外的汞环境无害化临时储存</w:t>
      </w:r>
    </w:p>
    <w:p w14:paraId="64410430" w14:textId="77777777" w:rsidR="00A806E9" w:rsidRPr="00A806E9" w:rsidRDefault="00A806E9" w:rsidP="0060349F">
      <w:pPr>
        <w:pStyle w:val="MCbody1"/>
        <w:numPr>
          <w:ilvl w:val="0"/>
          <w:numId w:val="7"/>
        </w:numPr>
        <w:snapToGrid/>
        <w:spacing w:after="100"/>
        <w:ind w:left="1253" w:firstLine="0"/>
      </w:pPr>
      <w:r w:rsidRPr="00A806E9">
        <w:rPr>
          <w:rFonts w:hint="eastAsia"/>
        </w:rPr>
        <w:t>第</w:t>
      </w:r>
      <w:r w:rsidRPr="00A806E9">
        <w:rPr>
          <w:rFonts w:hint="eastAsia"/>
        </w:rPr>
        <w:t>10</w:t>
      </w:r>
      <w:r w:rsidRPr="00A806E9">
        <w:rPr>
          <w:rFonts w:hint="eastAsia"/>
        </w:rPr>
        <w:t>条规定，缔约方应采取措施，确保汞废物以外的汞和汞化合物的临时储存以环境无害化的方式进行。因此，本条涉及临时储存的汞和汞化合物释放。关于汞废物以外的</w:t>
      </w:r>
      <w:proofErr w:type="gramStart"/>
      <w:r w:rsidRPr="00A806E9">
        <w:rPr>
          <w:rFonts w:hint="eastAsia"/>
        </w:rPr>
        <w:t>汞环境无害化临时</w:t>
      </w:r>
      <w:proofErr w:type="gramEnd"/>
      <w:r w:rsidRPr="00A806E9">
        <w:rPr>
          <w:rFonts w:hint="eastAsia"/>
        </w:rPr>
        <w:t>储存的指导准则包含防止释放措施。应当注意的是，临时储存的释放可能来自扩散源，这超出了第</w:t>
      </w:r>
      <w:r w:rsidRPr="00A806E9">
        <w:rPr>
          <w:rFonts w:hint="eastAsia"/>
        </w:rPr>
        <w:t>9</w:t>
      </w:r>
      <w:r w:rsidRPr="00A806E9">
        <w:rPr>
          <w:rFonts w:hint="eastAsia"/>
        </w:rPr>
        <w:t>条的所涉范围。</w:t>
      </w:r>
    </w:p>
    <w:p w14:paraId="2D4A8D97" w14:textId="386A2884" w:rsidR="00A806E9" w:rsidRPr="00A806E9" w:rsidRDefault="00A806E9" w:rsidP="0096148B">
      <w:pPr>
        <w:pStyle w:val="MCheading2"/>
        <w:tabs>
          <w:tab w:val="right" w:pos="851"/>
        </w:tabs>
        <w:snapToGrid/>
        <w:spacing w:before="0"/>
        <w:ind w:left="0"/>
      </w:pPr>
      <w:r w:rsidRPr="00A806E9">
        <w:rPr>
          <w:rFonts w:hint="eastAsia"/>
        </w:rPr>
        <w:tab/>
        <w:t>7.</w:t>
      </w:r>
      <w:r w:rsidRPr="00A806E9">
        <w:rPr>
          <w:rFonts w:hint="eastAsia"/>
        </w:rPr>
        <w:tab/>
      </w:r>
      <w:r w:rsidRPr="00A806E9">
        <w:rPr>
          <w:rFonts w:hint="eastAsia"/>
        </w:rPr>
        <w:t>第</w:t>
      </w:r>
      <w:r w:rsidRPr="00A806E9">
        <w:rPr>
          <w:rFonts w:hint="eastAsia"/>
        </w:rPr>
        <w:t>11</w:t>
      </w:r>
      <w:r w:rsidRPr="00A806E9">
        <w:rPr>
          <w:rFonts w:hint="eastAsia"/>
        </w:rPr>
        <w:t>条</w:t>
      </w:r>
      <w:r w:rsidR="00651782">
        <w:rPr>
          <w:rFonts w:ascii="SimSun" w:eastAsia="SimSun" w:hAnsi="SimSun"/>
        </w:rPr>
        <w:t>,</w:t>
      </w:r>
      <w:r w:rsidRPr="00A806E9">
        <w:rPr>
          <w:rFonts w:hint="eastAsia"/>
        </w:rPr>
        <w:t>汞废物</w:t>
      </w:r>
    </w:p>
    <w:p w14:paraId="20269FC4" w14:textId="77777777" w:rsidR="00A806E9" w:rsidRPr="00A806E9" w:rsidRDefault="00A806E9" w:rsidP="0060349F">
      <w:pPr>
        <w:pStyle w:val="MCbody1"/>
        <w:numPr>
          <w:ilvl w:val="0"/>
          <w:numId w:val="7"/>
        </w:numPr>
        <w:snapToGrid/>
        <w:spacing w:after="100"/>
        <w:ind w:left="1253" w:firstLine="0"/>
      </w:pPr>
      <w:r w:rsidRPr="00A806E9">
        <w:rPr>
          <w:rFonts w:hint="eastAsia"/>
        </w:rPr>
        <w:t>第</w:t>
      </w:r>
      <w:r w:rsidRPr="00A806E9">
        <w:rPr>
          <w:rFonts w:hint="eastAsia"/>
        </w:rPr>
        <w:t>9</w:t>
      </w:r>
      <w:r w:rsidRPr="00A806E9">
        <w:rPr>
          <w:rFonts w:hint="eastAsia"/>
        </w:rPr>
        <w:t>条与第</w:t>
      </w:r>
      <w:r w:rsidRPr="00A806E9">
        <w:rPr>
          <w:rFonts w:hint="eastAsia"/>
        </w:rPr>
        <w:t>11</w:t>
      </w:r>
      <w:r w:rsidRPr="00A806E9">
        <w:rPr>
          <w:rFonts w:hint="eastAsia"/>
        </w:rPr>
        <w:t>条之间关系复杂。第</w:t>
      </w:r>
      <w:r w:rsidRPr="00A806E9">
        <w:rPr>
          <w:rFonts w:hint="eastAsia"/>
        </w:rPr>
        <w:t>11</w:t>
      </w:r>
      <w:r w:rsidRPr="00A806E9">
        <w:rPr>
          <w:rFonts w:hint="eastAsia"/>
        </w:rPr>
        <w:t>条规定，缔约方应采取适当措施，以确保在虑及在《控制危险废物越境转移及其处置巴塞尔公约》下制定的指导准则的情况下，使汞废物以环境无害化的方式得到管理。根据《公约》，汞废物被定义为由汞或汞化合物构成、含有汞或汞化合物或受到汞或汞化合物污染，按照国家法律规定予以处置或准备予以处置或必须加以处置的物质或物品。《水俣公约》第</w:t>
      </w:r>
      <w:r w:rsidRPr="00A806E9">
        <w:rPr>
          <w:rFonts w:hint="eastAsia"/>
        </w:rPr>
        <w:t>11</w:t>
      </w:r>
      <w:r w:rsidRPr="00A806E9">
        <w:rPr>
          <w:rFonts w:hint="eastAsia"/>
        </w:rPr>
        <w:t>条纳入了《巴塞尔公约》的相关定义。《巴塞尔公约》规定，</w:t>
      </w:r>
      <w:proofErr w:type="gramStart"/>
      <w:r w:rsidRPr="00A806E9">
        <w:rPr>
          <w:rFonts w:hint="eastAsia"/>
        </w:rPr>
        <w:t>由汞或</w:t>
      </w:r>
      <w:proofErr w:type="gramEnd"/>
      <w:r w:rsidRPr="00A806E9">
        <w:rPr>
          <w:rFonts w:hint="eastAsia"/>
        </w:rPr>
        <w:t>汞化合物构成、含有汞或汞化合物或受到汞或汞化合物污染的物质或物品向土地和水中释放被视为“处置”。</w:t>
      </w:r>
      <w:r w:rsidRPr="0060349F">
        <w:rPr>
          <w:vertAlign w:val="superscript"/>
        </w:rPr>
        <w:footnoteReference w:id="4"/>
      </w:r>
      <w:r w:rsidRPr="00A806E9">
        <w:rPr>
          <w:rFonts w:hint="eastAsia"/>
        </w:rPr>
        <w:t>根据《巴塞尔公约》，处置行为将材料定义为废物。因此，《水俣公约》第</w:t>
      </w:r>
      <w:r w:rsidRPr="00A806E9">
        <w:rPr>
          <w:rFonts w:hint="eastAsia"/>
        </w:rPr>
        <w:t>11</w:t>
      </w:r>
      <w:r w:rsidRPr="00A806E9">
        <w:rPr>
          <w:rFonts w:hint="eastAsia"/>
        </w:rPr>
        <w:t>条涉及的是产生和管理各类设施和活动产生的汞废物向土地和水中释放汞。对于指导意见的可得性与相关释放是否被视为已得到处理之间的关系，各方表达了不同的意见。一些专家认为，环境无害化管理意味着释放得到了控制，无论是否有相应的指导意见；他们认为，任何其他解释都会削弱环境无害化管理的法律概念以及整个《水俣公约》。其他专家认为，相关释放是否得到处理的决定取决于是否确实以某种有意义方式处理了这些释放。</w:t>
      </w:r>
    </w:p>
    <w:p w14:paraId="04CBE7BE" w14:textId="77777777" w:rsidR="00A806E9" w:rsidRPr="00A806E9" w:rsidRDefault="00A806E9" w:rsidP="0060349F">
      <w:pPr>
        <w:pStyle w:val="MCbody1"/>
        <w:numPr>
          <w:ilvl w:val="0"/>
          <w:numId w:val="7"/>
        </w:numPr>
        <w:snapToGrid/>
        <w:spacing w:after="100"/>
        <w:ind w:left="1253" w:firstLine="0"/>
      </w:pPr>
      <w:r w:rsidRPr="00A806E9">
        <w:rPr>
          <w:rFonts w:hint="eastAsia"/>
        </w:rPr>
        <w:t>MC-2/2</w:t>
      </w:r>
      <w:r w:rsidRPr="00A806E9">
        <w:rPr>
          <w:rFonts w:hint="eastAsia"/>
        </w:rPr>
        <w:t>号决定中设立的汞废物阈值问题技术专家组最近讨论了第</w:t>
      </w:r>
      <w:r w:rsidRPr="00A806E9">
        <w:rPr>
          <w:rFonts w:hint="eastAsia"/>
        </w:rPr>
        <w:t>11</w:t>
      </w:r>
      <w:r w:rsidRPr="00A806E9">
        <w:rPr>
          <w:rFonts w:hint="eastAsia"/>
        </w:rPr>
        <w:t>条的范围，包括废物类型清单和界定汞废物的阈值，该专家组还向缔约方大会第三次会议提交了一份报告（</w:t>
      </w:r>
      <w:r w:rsidRPr="00A806E9">
        <w:rPr>
          <w:rFonts w:hint="eastAsia"/>
        </w:rPr>
        <w:t>UNEP/MC/COP.3/7</w:t>
      </w:r>
      <w:r w:rsidRPr="00A806E9">
        <w:rPr>
          <w:rFonts w:hint="eastAsia"/>
        </w:rPr>
        <w:t>）。在审议过程中，专家组就废水是否应列入第</w:t>
      </w:r>
      <w:r w:rsidRPr="00A806E9">
        <w:rPr>
          <w:rFonts w:hint="eastAsia"/>
        </w:rPr>
        <w:t>11</w:t>
      </w:r>
      <w:r w:rsidRPr="00A806E9">
        <w:rPr>
          <w:rFonts w:hint="eastAsia"/>
        </w:rPr>
        <w:t>条所述废物进行了审议。在讨论中，有两个主要因素发挥了作用。第一，虽然一些国家政府在废水管理方面采用的是废水</w:t>
      </w:r>
      <w:r w:rsidRPr="00A806E9">
        <w:rPr>
          <w:rFonts w:hint="eastAsia"/>
        </w:rPr>
        <w:t>/</w:t>
      </w:r>
      <w:r w:rsidRPr="00A806E9">
        <w:rPr>
          <w:rFonts w:hint="eastAsia"/>
        </w:rPr>
        <w:t>水质双重监管办法，但其他国家政府只通过水质方案来控制废水，这可能更符合第</w:t>
      </w:r>
      <w:r w:rsidRPr="00A806E9">
        <w:rPr>
          <w:rFonts w:hint="eastAsia"/>
        </w:rPr>
        <w:t>9</w:t>
      </w:r>
      <w:r w:rsidRPr="00A806E9">
        <w:rPr>
          <w:rFonts w:hint="eastAsia"/>
        </w:rPr>
        <w:t>条的规定。第二，如果仅根据第</w:t>
      </w:r>
      <w:r w:rsidRPr="00A806E9">
        <w:rPr>
          <w:rFonts w:hint="eastAsia"/>
        </w:rPr>
        <w:t>11</w:t>
      </w:r>
      <w:r w:rsidRPr="00A806E9">
        <w:rPr>
          <w:rFonts w:hint="eastAsia"/>
        </w:rPr>
        <w:t>条控制废水，则制定关于最佳控制</w:t>
      </w:r>
      <w:r w:rsidRPr="00A806E9">
        <w:rPr>
          <w:rFonts w:hint="eastAsia"/>
        </w:rPr>
        <w:lastRenderedPageBreak/>
        <w:t>做法的准则将是更新《巴塞尔公约》技术准则过程的一部分。</w:t>
      </w:r>
      <w:r w:rsidRPr="0060349F">
        <w:rPr>
          <w:vertAlign w:val="superscript"/>
        </w:rPr>
        <w:footnoteReference w:id="5"/>
      </w:r>
      <w:r w:rsidRPr="00A806E9">
        <w:rPr>
          <w:rFonts w:hint="eastAsia"/>
        </w:rPr>
        <w:t>另一方面，如果依据第</w:t>
      </w:r>
      <w:r w:rsidRPr="00A806E9">
        <w:rPr>
          <w:rFonts w:hint="eastAsia"/>
        </w:rPr>
        <w:t>9</w:t>
      </w:r>
      <w:r w:rsidRPr="00A806E9">
        <w:rPr>
          <w:rFonts w:hint="eastAsia"/>
        </w:rPr>
        <w:t>条管制废水，则应根据第</w:t>
      </w:r>
      <w:r w:rsidRPr="00A806E9">
        <w:rPr>
          <w:rFonts w:hint="eastAsia"/>
        </w:rPr>
        <w:t>9</w:t>
      </w:r>
      <w:r w:rsidRPr="00A806E9">
        <w:rPr>
          <w:rFonts w:hint="eastAsia"/>
        </w:rPr>
        <w:t>条第</w:t>
      </w:r>
      <w:r w:rsidRPr="00A806E9">
        <w:rPr>
          <w:rFonts w:hint="eastAsia"/>
        </w:rPr>
        <w:t>5</w:t>
      </w:r>
      <w:r w:rsidRPr="00A806E9">
        <w:rPr>
          <w:rFonts w:hint="eastAsia"/>
        </w:rPr>
        <w:t>款采取措施。</w:t>
      </w:r>
    </w:p>
    <w:p w14:paraId="1D8606B8" w14:textId="77777777" w:rsidR="00A806E9" w:rsidRPr="00A806E9" w:rsidRDefault="00A806E9" w:rsidP="0060349F">
      <w:pPr>
        <w:pStyle w:val="MCbody1"/>
        <w:numPr>
          <w:ilvl w:val="0"/>
          <w:numId w:val="7"/>
        </w:numPr>
        <w:snapToGrid/>
        <w:spacing w:after="100"/>
        <w:ind w:left="1253" w:firstLine="0"/>
      </w:pPr>
      <w:r w:rsidRPr="00A806E9">
        <w:rPr>
          <w:rFonts w:hint="eastAsia"/>
        </w:rPr>
        <w:t>本报告未就应将哪项条款作为控制废水释放的依据提出建议，但指出汞废物阈值问题技术专家组获得了审议汞废物定义的任务授权。不过，</w:t>
      </w:r>
      <w:proofErr w:type="gramStart"/>
      <w:r w:rsidRPr="00A806E9">
        <w:rPr>
          <w:rFonts w:hint="eastAsia"/>
        </w:rPr>
        <w:t>本专家</w:t>
      </w:r>
      <w:proofErr w:type="gramEnd"/>
      <w:r w:rsidRPr="00A806E9">
        <w:rPr>
          <w:rFonts w:hint="eastAsia"/>
        </w:rPr>
        <w:t>组确定了三个供缔约方大会审议的备选方案：</w:t>
      </w:r>
    </w:p>
    <w:p w14:paraId="39BC7824" w14:textId="77777777" w:rsidR="00A806E9" w:rsidRPr="00A806E9" w:rsidRDefault="00A806E9" w:rsidP="0060349F">
      <w:pPr>
        <w:pStyle w:val="MCbody2"/>
        <w:numPr>
          <w:ilvl w:val="0"/>
          <w:numId w:val="8"/>
        </w:numPr>
        <w:ind w:left="1871" w:firstLine="0"/>
      </w:pPr>
      <w:r w:rsidRPr="00A806E9">
        <w:rPr>
          <w:rFonts w:hint="eastAsia"/>
        </w:rPr>
        <w:t>依据第</w:t>
      </w:r>
      <w:r w:rsidRPr="00A806E9">
        <w:rPr>
          <w:rFonts w:hint="eastAsia"/>
        </w:rPr>
        <w:t>9</w:t>
      </w:r>
      <w:r w:rsidRPr="00A806E9">
        <w:rPr>
          <w:rFonts w:hint="eastAsia"/>
        </w:rPr>
        <w:t>条管制废水，这与许多国家方案的组织方式相符；</w:t>
      </w:r>
    </w:p>
    <w:p w14:paraId="0E59D8DE" w14:textId="77777777" w:rsidR="00A806E9" w:rsidRPr="00A806E9" w:rsidRDefault="00A806E9" w:rsidP="0060349F">
      <w:pPr>
        <w:pStyle w:val="MCbody2"/>
        <w:numPr>
          <w:ilvl w:val="0"/>
          <w:numId w:val="8"/>
        </w:numPr>
        <w:ind w:left="1247" w:firstLine="624"/>
      </w:pPr>
      <w:r w:rsidRPr="00A806E9">
        <w:rPr>
          <w:rFonts w:hint="eastAsia"/>
        </w:rPr>
        <w:t>依据第</w:t>
      </w:r>
      <w:r w:rsidRPr="00A806E9">
        <w:rPr>
          <w:rFonts w:hint="eastAsia"/>
        </w:rPr>
        <w:t>11</w:t>
      </w:r>
      <w:r w:rsidRPr="00A806E9">
        <w:rPr>
          <w:rFonts w:hint="eastAsia"/>
        </w:rPr>
        <w:t>条管制废水，这与《巴塞尔公约》中的定义相符，并力求对《巴塞尔公约》关于废水管理的准则进行改进，作为持续更新这些准则的一部分；或</w:t>
      </w:r>
    </w:p>
    <w:p w14:paraId="27E183AF" w14:textId="77777777" w:rsidR="00A806E9" w:rsidRPr="00A806E9" w:rsidRDefault="00A806E9" w:rsidP="0060349F">
      <w:pPr>
        <w:pStyle w:val="MCbody2"/>
        <w:numPr>
          <w:ilvl w:val="0"/>
          <w:numId w:val="8"/>
        </w:numPr>
        <w:ind w:left="1247" w:firstLine="624"/>
      </w:pPr>
      <w:r w:rsidRPr="00A806E9">
        <w:rPr>
          <w:rFonts w:hint="eastAsia"/>
        </w:rPr>
        <w:t>采取混合办法，缔约方可根据本国立法选择依据第</w:t>
      </w:r>
      <w:r w:rsidRPr="00A806E9">
        <w:rPr>
          <w:rFonts w:hint="eastAsia"/>
        </w:rPr>
        <w:t>9</w:t>
      </w:r>
      <w:r w:rsidRPr="00A806E9">
        <w:rPr>
          <w:rFonts w:hint="eastAsia"/>
        </w:rPr>
        <w:t>条或第</w:t>
      </w:r>
      <w:r w:rsidRPr="00A806E9">
        <w:rPr>
          <w:rFonts w:hint="eastAsia"/>
        </w:rPr>
        <w:t>11</w:t>
      </w:r>
      <w:r w:rsidRPr="00A806E9">
        <w:rPr>
          <w:rFonts w:hint="eastAsia"/>
        </w:rPr>
        <w:t>条管制废水。</w:t>
      </w:r>
    </w:p>
    <w:p w14:paraId="11858B8C" w14:textId="77777777" w:rsidR="00A806E9" w:rsidRPr="00A806E9" w:rsidRDefault="00A806E9" w:rsidP="0060349F">
      <w:pPr>
        <w:pStyle w:val="MCbody1"/>
        <w:numPr>
          <w:ilvl w:val="0"/>
          <w:numId w:val="7"/>
        </w:numPr>
        <w:snapToGrid/>
        <w:spacing w:after="100"/>
        <w:ind w:left="1253" w:firstLine="0"/>
      </w:pPr>
      <w:r w:rsidRPr="00A806E9">
        <w:rPr>
          <w:rFonts w:hint="eastAsia"/>
        </w:rPr>
        <w:t>第</w:t>
      </w:r>
      <w:r w:rsidRPr="00A806E9">
        <w:rPr>
          <w:rFonts w:hint="eastAsia"/>
        </w:rPr>
        <w:t>11</w:t>
      </w:r>
      <w:r w:rsidRPr="00A806E9">
        <w:rPr>
          <w:rFonts w:hint="eastAsia"/>
        </w:rPr>
        <w:t>条没有涉及原生汞矿开采以外的开采活动所产生的废石、覆盖物和尾渣，除非其所含的汞或汞化合物超过了水</w:t>
      </w:r>
      <w:proofErr w:type="gramStart"/>
      <w:r w:rsidRPr="00A806E9">
        <w:rPr>
          <w:rFonts w:hint="eastAsia"/>
        </w:rPr>
        <w:t>俣</w:t>
      </w:r>
      <w:proofErr w:type="gramEnd"/>
      <w:r w:rsidRPr="00A806E9">
        <w:rPr>
          <w:rFonts w:hint="eastAsia"/>
        </w:rPr>
        <w:t>公约缔约方大会界定的阈值。因此，第</w:t>
      </w:r>
      <w:r w:rsidRPr="00A806E9">
        <w:rPr>
          <w:rFonts w:hint="eastAsia"/>
        </w:rPr>
        <w:t>11</w:t>
      </w:r>
      <w:r w:rsidRPr="00A806E9">
        <w:rPr>
          <w:rFonts w:hint="eastAsia"/>
        </w:rPr>
        <w:t>条目前没有涉及此类废物向土地和水中释放。</w:t>
      </w:r>
      <w:r w:rsidRPr="0060349F">
        <w:rPr>
          <w:vertAlign w:val="superscript"/>
        </w:rPr>
        <w:footnoteReference w:id="6"/>
      </w:r>
      <w:r w:rsidRPr="00A806E9">
        <w:rPr>
          <w:rFonts w:hint="eastAsia"/>
        </w:rPr>
        <w:t>汞废物问题阈值技术专家组推荐了一种办法，用于确定适用于此类采矿活动所产生尾矿的阈值。如果这些阈值得以确定，则达到或超出这些阈值的尾矿将在第</w:t>
      </w:r>
      <w:r w:rsidRPr="00A806E9">
        <w:rPr>
          <w:rFonts w:hint="eastAsia"/>
        </w:rPr>
        <w:t>11</w:t>
      </w:r>
      <w:r w:rsidRPr="00A806E9">
        <w:rPr>
          <w:rFonts w:hint="eastAsia"/>
        </w:rPr>
        <w:t>条中述及。</w:t>
      </w:r>
    </w:p>
    <w:p w14:paraId="4B472B76" w14:textId="4F90F0A5" w:rsidR="00A806E9" w:rsidRPr="00A806E9" w:rsidRDefault="00A806E9" w:rsidP="0096148B">
      <w:pPr>
        <w:pStyle w:val="MCheading2"/>
        <w:tabs>
          <w:tab w:val="right" w:pos="851"/>
        </w:tabs>
        <w:snapToGrid/>
        <w:spacing w:before="0"/>
        <w:ind w:left="0"/>
      </w:pPr>
      <w:r w:rsidRPr="00A806E9">
        <w:rPr>
          <w:rFonts w:hint="eastAsia"/>
        </w:rPr>
        <w:tab/>
        <w:t>8.</w:t>
      </w:r>
      <w:r w:rsidRPr="00A806E9">
        <w:rPr>
          <w:rFonts w:hint="eastAsia"/>
        </w:rPr>
        <w:tab/>
      </w:r>
      <w:r w:rsidRPr="00A806E9">
        <w:rPr>
          <w:rFonts w:hint="eastAsia"/>
        </w:rPr>
        <w:t>第</w:t>
      </w:r>
      <w:r w:rsidRPr="00A806E9">
        <w:rPr>
          <w:rFonts w:hint="eastAsia"/>
        </w:rPr>
        <w:t>12</w:t>
      </w:r>
      <w:r w:rsidRPr="00A806E9">
        <w:rPr>
          <w:rFonts w:hint="eastAsia"/>
        </w:rPr>
        <w:t>条</w:t>
      </w:r>
      <w:r w:rsidR="00651782">
        <w:rPr>
          <w:rFonts w:ascii="SimSun" w:eastAsia="SimSun" w:hAnsi="SimSun"/>
        </w:rPr>
        <w:t>,</w:t>
      </w:r>
      <w:r w:rsidRPr="00A806E9">
        <w:rPr>
          <w:rFonts w:hint="eastAsia"/>
        </w:rPr>
        <w:t>污染场地</w:t>
      </w:r>
    </w:p>
    <w:p w14:paraId="045B3127" w14:textId="77777777" w:rsidR="00A806E9" w:rsidRPr="00A806E9" w:rsidRDefault="00A806E9" w:rsidP="0060349F">
      <w:pPr>
        <w:pStyle w:val="MCbody1"/>
        <w:numPr>
          <w:ilvl w:val="0"/>
          <w:numId w:val="7"/>
        </w:numPr>
        <w:snapToGrid/>
        <w:spacing w:after="100"/>
        <w:ind w:left="1253" w:firstLine="0"/>
      </w:pPr>
      <w:r w:rsidRPr="00A806E9">
        <w:rPr>
          <w:rFonts w:hint="eastAsia"/>
        </w:rPr>
        <w:t>第</w:t>
      </w:r>
      <w:r w:rsidRPr="00A806E9">
        <w:rPr>
          <w:rFonts w:hint="eastAsia"/>
        </w:rPr>
        <w:t>12</w:t>
      </w:r>
      <w:r w:rsidRPr="00A806E9">
        <w:rPr>
          <w:rFonts w:hint="eastAsia"/>
        </w:rPr>
        <w:t>条规定，各缔约方均应努力制定适宜战略，用以识别和评估受到汞或汞化合物污染的场地，并规定任何旨在降低此类场地所造成的风险的行动，均应以环境无害化的方式进行。因此，第</w:t>
      </w:r>
      <w:r w:rsidRPr="00A806E9">
        <w:rPr>
          <w:rFonts w:hint="eastAsia"/>
        </w:rPr>
        <w:t>12</w:t>
      </w:r>
      <w:r w:rsidRPr="00A806E9">
        <w:rPr>
          <w:rFonts w:hint="eastAsia"/>
        </w:rPr>
        <w:t>条涉及污染场地的释放。此外，污染场地可能是扩散源。</w:t>
      </w:r>
    </w:p>
    <w:p w14:paraId="39794C22" w14:textId="5DF1C794" w:rsidR="00A806E9" w:rsidRPr="00A806E9" w:rsidRDefault="00A806E9" w:rsidP="0060349F">
      <w:pPr>
        <w:pStyle w:val="MCheadingM"/>
        <w:numPr>
          <w:ilvl w:val="0"/>
          <w:numId w:val="11"/>
        </w:numPr>
        <w:tabs>
          <w:tab w:val="right" w:pos="851"/>
        </w:tabs>
        <w:snapToGrid/>
        <w:spacing w:before="240" w:after="120"/>
        <w:ind w:left="1973" w:hanging="1523"/>
      </w:pPr>
      <w:r w:rsidRPr="00A806E9">
        <w:rPr>
          <w:rFonts w:hint="eastAsia"/>
        </w:rPr>
        <w:t>潜在相关的点源类别清单</w:t>
      </w:r>
    </w:p>
    <w:p w14:paraId="7D6A7935" w14:textId="77777777" w:rsidR="00A806E9" w:rsidRPr="00A806E9" w:rsidRDefault="00A806E9" w:rsidP="0060349F">
      <w:pPr>
        <w:pStyle w:val="MCbody1"/>
        <w:numPr>
          <w:ilvl w:val="0"/>
          <w:numId w:val="7"/>
        </w:numPr>
        <w:snapToGrid/>
        <w:spacing w:after="100"/>
        <w:ind w:left="1253" w:firstLine="0"/>
      </w:pPr>
      <w:r w:rsidRPr="00A806E9">
        <w:rPr>
          <w:rFonts w:hint="eastAsia"/>
        </w:rPr>
        <w:t>缔约方和其他利益攸关方就潜在相关点源类别提交的材料汇编于本报告附录中。专家组审查了提交的材料，并注意到清单包括扩散源、其他条款涉及的点源以及缺少足够数据的点源。</w:t>
      </w:r>
    </w:p>
    <w:p w14:paraId="78B8E3AE" w14:textId="77777777" w:rsidR="00A806E9" w:rsidRPr="00A806E9" w:rsidRDefault="00A806E9" w:rsidP="0060349F">
      <w:pPr>
        <w:pStyle w:val="MCbody1"/>
        <w:numPr>
          <w:ilvl w:val="0"/>
          <w:numId w:val="7"/>
        </w:numPr>
        <w:snapToGrid/>
        <w:spacing w:after="100"/>
        <w:ind w:left="1253" w:firstLine="0"/>
      </w:pPr>
      <w:r w:rsidRPr="00A806E9">
        <w:rPr>
          <w:rFonts w:hint="eastAsia"/>
        </w:rPr>
        <w:t>一些专家提议，在本报告中列入一份潜在相关点源的非详尽清单，并提供点源的实例。然而，尽管在四次电话会议期间并通过电子手段进行了讨论，但专家</w:t>
      </w:r>
      <w:proofErr w:type="gramStart"/>
      <w:r w:rsidRPr="00A806E9">
        <w:rPr>
          <w:rFonts w:hint="eastAsia"/>
        </w:rPr>
        <w:t>组未能</w:t>
      </w:r>
      <w:proofErr w:type="gramEnd"/>
      <w:r w:rsidRPr="00A806E9">
        <w:rPr>
          <w:rFonts w:hint="eastAsia"/>
        </w:rPr>
        <w:t>就这样一份清单达成一致意见。</w:t>
      </w:r>
    </w:p>
    <w:p w14:paraId="68038D1C" w14:textId="77777777" w:rsidR="00A806E9" w:rsidRPr="00A806E9" w:rsidRDefault="00A806E9" w:rsidP="0060349F">
      <w:pPr>
        <w:pStyle w:val="MCbody1"/>
        <w:numPr>
          <w:ilvl w:val="0"/>
          <w:numId w:val="7"/>
        </w:numPr>
        <w:snapToGrid/>
        <w:spacing w:after="100"/>
        <w:ind w:left="1253" w:firstLine="0"/>
      </w:pPr>
      <w:r w:rsidRPr="00A806E9">
        <w:rPr>
          <w:rFonts w:hint="eastAsia"/>
        </w:rPr>
        <w:t>因此，需要进一步工作，以收集缔约方认为在初步清单中具有重要意义的点源信息，以及第</w:t>
      </w:r>
      <w:r w:rsidRPr="00A806E9">
        <w:rPr>
          <w:rFonts w:hint="eastAsia"/>
        </w:rPr>
        <w:t>9</w:t>
      </w:r>
      <w:r w:rsidRPr="00A806E9">
        <w:rPr>
          <w:rFonts w:hint="eastAsia"/>
        </w:rPr>
        <w:t>条以外的条款没有涉及的点源信息，并考虑关于释放清单编制方法的指导意见应涵盖哪些点源。</w:t>
      </w:r>
    </w:p>
    <w:p w14:paraId="6B495199" w14:textId="12F862C4" w:rsidR="00A806E9" w:rsidRPr="00A806E9" w:rsidRDefault="00A806E9" w:rsidP="0060349F">
      <w:pPr>
        <w:pStyle w:val="MCheadingM"/>
        <w:numPr>
          <w:ilvl w:val="0"/>
          <w:numId w:val="11"/>
        </w:numPr>
        <w:tabs>
          <w:tab w:val="right" w:pos="851"/>
        </w:tabs>
        <w:snapToGrid/>
        <w:spacing w:before="240" w:after="120"/>
        <w:ind w:left="1973" w:hanging="1523"/>
      </w:pPr>
      <w:r w:rsidRPr="00A806E9">
        <w:rPr>
          <w:rFonts w:hint="eastAsia"/>
        </w:rPr>
        <w:lastRenderedPageBreak/>
        <w:t>用于编写清单编制指导意见草案的架构和路线图</w:t>
      </w:r>
    </w:p>
    <w:p w14:paraId="76CC4008" w14:textId="21E57526" w:rsidR="00A806E9" w:rsidRPr="0060349F" w:rsidRDefault="00A806E9" w:rsidP="0060349F">
      <w:pPr>
        <w:pStyle w:val="MCbody1"/>
        <w:numPr>
          <w:ilvl w:val="0"/>
          <w:numId w:val="7"/>
        </w:numPr>
        <w:snapToGrid/>
        <w:spacing w:after="100"/>
        <w:ind w:left="1253" w:firstLine="0"/>
        <w:rPr>
          <w:vertAlign w:val="superscript"/>
        </w:rPr>
      </w:pPr>
      <w:r w:rsidRPr="00A806E9">
        <w:rPr>
          <w:rFonts w:hint="eastAsia"/>
        </w:rPr>
        <w:t>根据第</w:t>
      </w:r>
      <w:r w:rsidRPr="00A806E9">
        <w:rPr>
          <w:rFonts w:hint="eastAsia"/>
        </w:rPr>
        <w:t>8</w:t>
      </w:r>
      <w:r w:rsidRPr="00A806E9">
        <w:rPr>
          <w:rFonts w:hint="eastAsia"/>
        </w:rPr>
        <w:t>条关于排放清单编制的现行指导意见，为编写清单编制指导意见提出了以下架构</w:t>
      </w:r>
      <w:r w:rsidR="003F62BE">
        <w:rPr>
          <w:rFonts w:hint="eastAsia"/>
        </w:rPr>
        <w:t>：</w:t>
      </w:r>
      <w:r w:rsidRPr="0060349F">
        <w:rPr>
          <w:vertAlign w:val="superscript"/>
        </w:rPr>
        <w:footnoteReference w:id="7"/>
      </w:r>
    </w:p>
    <w:p w14:paraId="14C17103" w14:textId="707FC372" w:rsidR="00A806E9" w:rsidRPr="00A806E9" w:rsidRDefault="00A806E9" w:rsidP="0060349F">
      <w:pPr>
        <w:pStyle w:val="MCbody2"/>
        <w:numPr>
          <w:ilvl w:val="0"/>
          <w:numId w:val="9"/>
        </w:numPr>
        <w:ind w:left="1247" w:firstLine="624"/>
      </w:pPr>
      <w:r w:rsidRPr="00A806E9">
        <w:rPr>
          <w:rFonts w:hint="eastAsia"/>
        </w:rPr>
        <w:t>背景</w:t>
      </w:r>
      <w:r w:rsidR="003F62BE">
        <w:rPr>
          <w:rFonts w:hint="eastAsia"/>
        </w:rPr>
        <w:t>；</w:t>
      </w:r>
    </w:p>
    <w:p w14:paraId="5C194E8A" w14:textId="3B7A26FA" w:rsidR="00A806E9" w:rsidRPr="00A806E9" w:rsidRDefault="00A806E9" w:rsidP="0060349F">
      <w:pPr>
        <w:pStyle w:val="MCbody2"/>
        <w:numPr>
          <w:ilvl w:val="0"/>
          <w:numId w:val="9"/>
        </w:numPr>
        <w:ind w:left="1247" w:firstLine="624"/>
      </w:pPr>
      <w:r w:rsidRPr="00A806E9">
        <w:rPr>
          <w:rFonts w:hint="eastAsia"/>
        </w:rPr>
        <w:t>缔约方使用现有工具（包括汞清单工具包）编制释放清单的步骤</w:t>
      </w:r>
      <w:r w:rsidR="003F62BE">
        <w:rPr>
          <w:rFonts w:hint="eastAsia"/>
        </w:rPr>
        <w:t>；</w:t>
      </w:r>
    </w:p>
    <w:p w14:paraId="51E6E4CA" w14:textId="6B2D248D" w:rsidR="00A806E9" w:rsidRPr="00344319" w:rsidRDefault="00A806E9" w:rsidP="0060349F">
      <w:pPr>
        <w:pStyle w:val="MCbody2"/>
        <w:numPr>
          <w:ilvl w:val="0"/>
          <w:numId w:val="9"/>
        </w:numPr>
        <w:ind w:left="1247" w:firstLine="624"/>
        <w:rPr>
          <w:spacing w:val="2"/>
        </w:rPr>
      </w:pPr>
      <w:r w:rsidRPr="00344319">
        <w:rPr>
          <w:rFonts w:hint="eastAsia"/>
          <w:spacing w:val="2"/>
        </w:rPr>
        <w:t>初始步骤：确定潜在相关点源类别以及释放汞或汞化合物的个别设施</w:t>
      </w:r>
      <w:r w:rsidR="003F62BE">
        <w:rPr>
          <w:rFonts w:hint="eastAsia"/>
          <w:spacing w:val="2"/>
        </w:rPr>
        <w:t>；</w:t>
      </w:r>
      <w:bookmarkStart w:id="2" w:name="_GoBack"/>
      <w:bookmarkEnd w:id="2"/>
    </w:p>
    <w:p w14:paraId="21E3FF5D" w14:textId="13D3B331" w:rsidR="00A806E9" w:rsidRPr="00A806E9" w:rsidRDefault="00A806E9" w:rsidP="0060349F">
      <w:pPr>
        <w:pStyle w:val="MCbody2"/>
        <w:numPr>
          <w:ilvl w:val="0"/>
          <w:numId w:val="9"/>
        </w:numPr>
        <w:ind w:left="1247" w:firstLine="624"/>
      </w:pPr>
      <w:r w:rsidRPr="00A806E9">
        <w:rPr>
          <w:rFonts w:hint="eastAsia"/>
        </w:rPr>
        <w:t>收集各个设施的释放信息，包括来源（设施类型和位置）、释放量以及汞释放形式（可行的话）</w:t>
      </w:r>
      <w:r w:rsidR="003F62BE">
        <w:rPr>
          <w:rFonts w:hint="eastAsia"/>
        </w:rPr>
        <w:t>；</w:t>
      </w:r>
    </w:p>
    <w:p w14:paraId="42C84E6E" w14:textId="7449DAF5" w:rsidR="00A806E9" w:rsidRPr="00A806E9" w:rsidRDefault="00A806E9" w:rsidP="0060349F">
      <w:pPr>
        <w:pStyle w:val="MCbody2"/>
        <w:numPr>
          <w:ilvl w:val="0"/>
          <w:numId w:val="9"/>
        </w:numPr>
        <w:ind w:left="1247" w:firstLine="624"/>
      </w:pPr>
      <w:r w:rsidRPr="00A806E9">
        <w:rPr>
          <w:rFonts w:hint="eastAsia"/>
        </w:rPr>
        <w:t>开发全国释放清单数据库</w:t>
      </w:r>
      <w:r w:rsidR="003F62BE">
        <w:rPr>
          <w:rFonts w:hint="eastAsia"/>
        </w:rPr>
        <w:t>；</w:t>
      </w:r>
    </w:p>
    <w:p w14:paraId="19759BEB" w14:textId="47DAE1E4" w:rsidR="00A806E9" w:rsidRPr="00A806E9" w:rsidRDefault="00F90895" w:rsidP="0060349F">
      <w:pPr>
        <w:pStyle w:val="MCbody2"/>
        <w:numPr>
          <w:ilvl w:val="0"/>
          <w:numId w:val="9"/>
        </w:numPr>
        <w:ind w:left="1247" w:firstLine="624"/>
      </w:pPr>
      <w:r>
        <w:tab/>
      </w:r>
      <w:r w:rsidR="00A806E9" w:rsidRPr="00A806E9">
        <w:rPr>
          <w:rFonts w:hint="eastAsia"/>
        </w:rPr>
        <w:t>使数据可供公开访问和检索</w:t>
      </w:r>
      <w:r w:rsidR="003F62BE">
        <w:rPr>
          <w:rFonts w:hint="eastAsia"/>
        </w:rPr>
        <w:t>。</w:t>
      </w:r>
    </w:p>
    <w:p w14:paraId="4FEB4490" w14:textId="68E4BC37" w:rsidR="00A806E9" w:rsidRPr="00A806E9" w:rsidRDefault="00A806E9" w:rsidP="0060349F">
      <w:pPr>
        <w:pStyle w:val="MCbody1"/>
        <w:numPr>
          <w:ilvl w:val="0"/>
          <w:numId w:val="7"/>
        </w:numPr>
        <w:snapToGrid/>
        <w:spacing w:after="100"/>
        <w:ind w:left="1253" w:firstLine="0"/>
      </w:pPr>
      <w:r w:rsidRPr="00A806E9">
        <w:rPr>
          <w:rFonts w:hint="eastAsia"/>
        </w:rPr>
        <w:t>关于路线图，有人提议，由于缔约方大会第三次会议和第四次会议之间有两年的间隔时间，路线图可包括为制定释放方面最佳可得技术</w:t>
      </w:r>
      <w:r w:rsidRPr="00A806E9">
        <w:rPr>
          <w:rFonts w:hint="eastAsia"/>
        </w:rPr>
        <w:t>/</w:t>
      </w:r>
      <w:r w:rsidRPr="00A806E9">
        <w:rPr>
          <w:rFonts w:hint="eastAsia"/>
        </w:rPr>
        <w:t>最佳环境实践的指导意见草案进行规划，例如按照第</w:t>
      </w:r>
      <w:r w:rsidRPr="00A806E9">
        <w:rPr>
          <w:rFonts w:hint="eastAsia"/>
        </w:rPr>
        <w:t>9</w:t>
      </w:r>
      <w:r w:rsidRPr="00A806E9">
        <w:rPr>
          <w:rFonts w:hint="eastAsia"/>
        </w:rPr>
        <w:t>条第</w:t>
      </w:r>
      <w:r w:rsidRPr="00A806E9">
        <w:rPr>
          <w:rFonts w:hint="eastAsia"/>
        </w:rPr>
        <w:t>7</w:t>
      </w:r>
      <w:r w:rsidRPr="00A806E9">
        <w:rPr>
          <w:rFonts w:hint="eastAsia"/>
        </w:rPr>
        <w:t>款</w:t>
      </w:r>
      <w:r>
        <w:rPr>
          <w:rFonts w:hint="eastAsia"/>
        </w:rPr>
        <w:t>(</w:t>
      </w:r>
      <w:r w:rsidRPr="00A806E9">
        <w:rPr>
          <w:rFonts w:hint="eastAsia"/>
        </w:rPr>
        <w:t>a</w:t>
      </w:r>
      <w:r>
        <w:rPr>
          <w:rFonts w:hint="eastAsia"/>
        </w:rPr>
        <w:t>)</w:t>
      </w:r>
      <w:r w:rsidRPr="00A806E9">
        <w:rPr>
          <w:rFonts w:hint="eastAsia"/>
        </w:rPr>
        <w:t>项的要求确定为其编写指导意见的释放类别。这样，就可以在缔约方大会第四次会议之前对这种指导意见进行讨论。第</w:t>
      </w:r>
      <w:r w:rsidRPr="00A806E9">
        <w:rPr>
          <w:rFonts w:hint="eastAsia"/>
        </w:rPr>
        <w:t>8</w:t>
      </w:r>
      <w:r w:rsidRPr="00A806E9">
        <w:rPr>
          <w:rFonts w:hint="eastAsia"/>
        </w:rPr>
        <w:t>条规定，对于新来源而言，必须使用最佳可得技术</w:t>
      </w:r>
      <w:r w:rsidRPr="00A806E9">
        <w:rPr>
          <w:rFonts w:hint="eastAsia"/>
        </w:rPr>
        <w:t>/</w:t>
      </w:r>
      <w:r w:rsidRPr="00A806E9">
        <w:rPr>
          <w:rFonts w:hint="eastAsia"/>
        </w:rPr>
        <w:t>最佳环境实践，与之相反，第</w:t>
      </w:r>
      <w:r w:rsidRPr="00A806E9">
        <w:rPr>
          <w:rFonts w:hint="eastAsia"/>
        </w:rPr>
        <w:t>9</w:t>
      </w:r>
      <w:r w:rsidRPr="00A806E9">
        <w:rPr>
          <w:rFonts w:hint="eastAsia"/>
        </w:rPr>
        <w:t>条规定应用最佳可得技术</w:t>
      </w:r>
      <w:r w:rsidRPr="00A806E9">
        <w:rPr>
          <w:rFonts w:hint="eastAsia"/>
        </w:rPr>
        <w:t>/</w:t>
      </w:r>
      <w:r w:rsidRPr="00A806E9">
        <w:rPr>
          <w:rFonts w:hint="eastAsia"/>
        </w:rPr>
        <w:t>最佳环境实践是新来源和现有来源的若干备选方案之一。鉴于两者的差别，将在闭会期间对适用于具体进程的最佳可得技术</w:t>
      </w:r>
      <w:r w:rsidRPr="00A806E9">
        <w:rPr>
          <w:rFonts w:hint="eastAsia"/>
        </w:rPr>
        <w:t>/</w:t>
      </w:r>
      <w:r w:rsidRPr="00A806E9">
        <w:rPr>
          <w:rFonts w:hint="eastAsia"/>
        </w:rPr>
        <w:t>最佳环境实践的有用性和实用性进行审议。缔约方大会第四次会议可核可类别和路线图，但须编写最佳可得技术</w:t>
      </w:r>
      <w:r w:rsidRPr="00A806E9">
        <w:rPr>
          <w:rFonts w:hint="eastAsia"/>
        </w:rPr>
        <w:t>/</w:t>
      </w:r>
      <w:r w:rsidRPr="00A806E9">
        <w:rPr>
          <w:rFonts w:hint="eastAsia"/>
        </w:rPr>
        <w:t>最佳环境实践的指导意见草案。</w:t>
      </w:r>
      <w:r w:rsidRPr="00A806E9">
        <w:rPr>
          <w:rFonts w:hint="eastAsia"/>
        </w:rPr>
        <w:t xml:space="preserve"> </w:t>
      </w:r>
    </w:p>
    <w:p w14:paraId="0FB21903" w14:textId="77777777" w:rsidR="00A806E9" w:rsidRPr="00A806E9" w:rsidRDefault="00A806E9" w:rsidP="0060349F">
      <w:pPr>
        <w:pStyle w:val="MCbody1"/>
        <w:numPr>
          <w:ilvl w:val="0"/>
          <w:numId w:val="7"/>
        </w:numPr>
        <w:snapToGrid/>
        <w:spacing w:after="100"/>
        <w:ind w:left="1253" w:firstLine="0"/>
      </w:pPr>
      <w:r w:rsidRPr="00A806E9">
        <w:rPr>
          <w:rFonts w:hint="eastAsia"/>
        </w:rPr>
        <w:t>为编写关于采用已知标准化方法编制未在《公约》第</w:t>
      </w:r>
      <w:r w:rsidRPr="00A806E9">
        <w:rPr>
          <w:rFonts w:hint="eastAsia"/>
        </w:rPr>
        <w:t>9</w:t>
      </w:r>
      <w:r w:rsidRPr="00A806E9">
        <w:rPr>
          <w:rFonts w:hint="eastAsia"/>
        </w:rPr>
        <w:t>条以外的其他条款中涉及的任何重大人为释放点源类别清单的指导意见草案，提出了以下路线图。</w:t>
      </w:r>
    </w:p>
    <w:p w14:paraId="3E76539E" w14:textId="77777777" w:rsidR="00A806E9" w:rsidRPr="00A806E9" w:rsidRDefault="00A806E9" w:rsidP="0096148B">
      <w:pPr>
        <w:pStyle w:val="MCheading2"/>
        <w:snapToGrid/>
        <w:spacing w:before="0"/>
        <w:ind w:left="1253"/>
      </w:pPr>
      <w:r w:rsidRPr="00A806E9">
        <w:rPr>
          <w:rFonts w:hint="eastAsia"/>
        </w:rPr>
        <w:t>用于编写释放清单指导意见的拟议路线图</w:t>
      </w:r>
    </w:p>
    <w:tbl>
      <w:tblPr>
        <w:tblStyle w:val="TableGrid"/>
        <w:tblW w:w="7928" w:type="dxa"/>
        <w:tblInd w:w="1247" w:type="dxa"/>
        <w:tblCellMar>
          <w:top w:w="57" w:type="dxa"/>
          <w:bottom w:w="57" w:type="dxa"/>
        </w:tblCellMar>
        <w:tblLook w:val="04A0" w:firstRow="1" w:lastRow="0" w:firstColumn="1" w:lastColumn="0" w:noHBand="0" w:noVBand="1"/>
      </w:tblPr>
      <w:tblGrid>
        <w:gridCol w:w="5948"/>
        <w:gridCol w:w="1980"/>
      </w:tblGrid>
      <w:tr w:rsidR="00F90895" w:rsidRPr="00A806E9" w14:paraId="74393E84" w14:textId="77777777" w:rsidTr="0096148B">
        <w:tc>
          <w:tcPr>
            <w:tcW w:w="5948" w:type="dxa"/>
          </w:tcPr>
          <w:p w14:paraId="5C72B1D5" w14:textId="77777777" w:rsidR="00A806E9" w:rsidRPr="0096148B" w:rsidRDefault="00A806E9" w:rsidP="00921BD9">
            <w:pPr>
              <w:pStyle w:val="MCtablebody"/>
              <w:spacing w:before="60" w:after="60"/>
              <w:jc w:val="both"/>
              <w:rPr>
                <w:spacing w:val="-4"/>
                <w:lang w:eastAsia="zh-CN"/>
              </w:rPr>
            </w:pPr>
            <w:r w:rsidRPr="0096148B">
              <w:rPr>
                <w:rFonts w:hint="eastAsia"/>
                <w:spacing w:val="-4"/>
                <w:lang w:eastAsia="zh-CN"/>
              </w:rPr>
              <w:t>秘书处向缔约方和其他利益攸关方发出呼吁，要求它们提交关于释放量计算及用于估算已确定源类别释放的其他方法的现有信息。这将涉及与相关行业协会进行联络，并邀请它们参与技术专家组的工作。</w:t>
            </w:r>
          </w:p>
        </w:tc>
        <w:tc>
          <w:tcPr>
            <w:tcW w:w="1980" w:type="dxa"/>
          </w:tcPr>
          <w:p w14:paraId="371D25A0" w14:textId="77777777" w:rsidR="00A806E9" w:rsidRPr="00A806E9" w:rsidRDefault="00A806E9" w:rsidP="00921BD9">
            <w:pPr>
              <w:pStyle w:val="MCtablebody"/>
              <w:spacing w:before="60" w:after="60"/>
              <w:rPr>
                <w:lang w:eastAsia="zh-CN"/>
              </w:rPr>
            </w:pPr>
            <w:r w:rsidRPr="00A806E9">
              <w:rPr>
                <w:rFonts w:hint="eastAsia"/>
                <w:lang w:eastAsia="zh-CN"/>
              </w:rPr>
              <w:t>2020</w:t>
            </w:r>
            <w:r w:rsidRPr="00A806E9">
              <w:rPr>
                <w:rFonts w:hint="eastAsia"/>
                <w:lang w:eastAsia="zh-CN"/>
              </w:rPr>
              <w:t>年</w:t>
            </w:r>
            <w:r w:rsidRPr="00A806E9">
              <w:rPr>
                <w:rFonts w:hint="eastAsia"/>
                <w:lang w:eastAsia="zh-CN"/>
              </w:rPr>
              <w:t>1</w:t>
            </w:r>
            <w:r w:rsidRPr="00A806E9">
              <w:rPr>
                <w:rFonts w:hint="eastAsia"/>
                <w:lang w:eastAsia="zh-CN"/>
              </w:rPr>
              <w:t>月</w:t>
            </w:r>
          </w:p>
        </w:tc>
      </w:tr>
      <w:tr w:rsidR="00F90895" w:rsidRPr="00A806E9" w14:paraId="291E9AFD" w14:textId="77777777" w:rsidTr="0096148B">
        <w:tc>
          <w:tcPr>
            <w:tcW w:w="5948" w:type="dxa"/>
          </w:tcPr>
          <w:p w14:paraId="53205486" w14:textId="77777777" w:rsidR="00A806E9" w:rsidRPr="00344319" w:rsidRDefault="00A806E9" w:rsidP="00921BD9">
            <w:pPr>
              <w:pStyle w:val="MCtablebody"/>
              <w:spacing w:before="60" w:after="60"/>
              <w:rPr>
                <w:spacing w:val="-2"/>
                <w:lang w:eastAsia="zh-CN"/>
              </w:rPr>
            </w:pPr>
            <w:r w:rsidRPr="00344319">
              <w:rPr>
                <w:rFonts w:hint="eastAsia"/>
                <w:spacing w:val="-2"/>
                <w:lang w:eastAsia="zh-CN"/>
              </w:rPr>
              <w:t>秘书处根据现有工具，包括汞清单工具包，起草释放清单一般性指导意见。</w:t>
            </w:r>
          </w:p>
        </w:tc>
        <w:tc>
          <w:tcPr>
            <w:tcW w:w="1980" w:type="dxa"/>
          </w:tcPr>
          <w:p w14:paraId="1A577B37" w14:textId="77777777" w:rsidR="00A806E9" w:rsidRPr="00A806E9" w:rsidRDefault="00A806E9" w:rsidP="00921BD9">
            <w:pPr>
              <w:pStyle w:val="MCtablebody"/>
              <w:spacing w:before="60" w:after="60"/>
              <w:rPr>
                <w:lang w:eastAsia="zh-CN"/>
              </w:rPr>
            </w:pPr>
            <w:r w:rsidRPr="00A806E9">
              <w:rPr>
                <w:rFonts w:hint="eastAsia"/>
                <w:lang w:eastAsia="zh-CN"/>
              </w:rPr>
              <w:t>2020</w:t>
            </w:r>
            <w:r w:rsidRPr="00A806E9">
              <w:rPr>
                <w:rFonts w:hint="eastAsia"/>
                <w:lang w:eastAsia="zh-CN"/>
              </w:rPr>
              <w:t>年</w:t>
            </w:r>
            <w:r w:rsidRPr="00A806E9">
              <w:rPr>
                <w:rFonts w:hint="eastAsia"/>
                <w:lang w:eastAsia="zh-CN"/>
              </w:rPr>
              <w:t>3</w:t>
            </w:r>
            <w:r w:rsidRPr="00A806E9">
              <w:rPr>
                <w:rFonts w:hint="eastAsia"/>
                <w:lang w:eastAsia="zh-CN"/>
              </w:rPr>
              <w:t>月</w:t>
            </w:r>
          </w:p>
        </w:tc>
      </w:tr>
      <w:tr w:rsidR="00F90895" w:rsidRPr="00A806E9" w14:paraId="5CCDE715" w14:textId="77777777" w:rsidTr="0096148B">
        <w:tc>
          <w:tcPr>
            <w:tcW w:w="5948" w:type="dxa"/>
          </w:tcPr>
          <w:p w14:paraId="162CA39F" w14:textId="77777777" w:rsidR="00A806E9" w:rsidRPr="00A806E9" w:rsidRDefault="00A806E9" w:rsidP="00921BD9">
            <w:pPr>
              <w:pStyle w:val="MCtablebody"/>
              <w:spacing w:before="60" w:after="60"/>
              <w:rPr>
                <w:lang w:eastAsia="zh-CN"/>
              </w:rPr>
            </w:pPr>
            <w:r w:rsidRPr="00A806E9">
              <w:rPr>
                <w:rFonts w:hint="eastAsia"/>
                <w:lang w:eastAsia="zh-CN"/>
              </w:rPr>
              <w:t>技术专家组审查提交的材料并起草一般性指导意见。专家组将就任何潜在的进一步信息收集向秘书处提供咨询意见。</w:t>
            </w:r>
          </w:p>
        </w:tc>
        <w:tc>
          <w:tcPr>
            <w:tcW w:w="1980" w:type="dxa"/>
          </w:tcPr>
          <w:p w14:paraId="498DB7B8" w14:textId="77777777" w:rsidR="00A806E9" w:rsidRPr="00A806E9" w:rsidRDefault="00A806E9" w:rsidP="00921BD9">
            <w:pPr>
              <w:pStyle w:val="MCtablebody"/>
              <w:spacing w:before="60" w:after="60"/>
              <w:rPr>
                <w:lang w:eastAsia="zh-CN"/>
              </w:rPr>
            </w:pPr>
            <w:r w:rsidRPr="00A806E9">
              <w:rPr>
                <w:rFonts w:hint="eastAsia"/>
                <w:lang w:eastAsia="zh-CN"/>
              </w:rPr>
              <w:t>2020</w:t>
            </w:r>
            <w:r w:rsidRPr="00A806E9">
              <w:rPr>
                <w:rFonts w:hint="eastAsia"/>
                <w:lang w:eastAsia="zh-CN"/>
              </w:rPr>
              <w:t>年</w:t>
            </w:r>
            <w:r w:rsidRPr="00A806E9">
              <w:rPr>
                <w:rFonts w:hint="eastAsia"/>
                <w:lang w:eastAsia="zh-CN"/>
              </w:rPr>
              <w:t>4</w:t>
            </w:r>
            <w:r w:rsidRPr="00A806E9">
              <w:rPr>
                <w:rFonts w:hint="eastAsia"/>
                <w:lang w:eastAsia="zh-CN"/>
              </w:rPr>
              <w:t>月</w:t>
            </w:r>
          </w:p>
        </w:tc>
      </w:tr>
      <w:tr w:rsidR="00F90895" w:rsidRPr="00A806E9" w14:paraId="120DF866" w14:textId="77777777" w:rsidTr="0096148B">
        <w:tc>
          <w:tcPr>
            <w:tcW w:w="5948" w:type="dxa"/>
          </w:tcPr>
          <w:p w14:paraId="6226F747" w14:textId="77777777" w:rsidR="00A806E9" w:rsidRPr="00A806E9" w:rsidRDefault="00A806E9" w:rsidP="00921BD9">
            <w:pPr>
              <w:pStyle w:val="MCtablebody"/>
              <w:spacing w:before="60" w:after="60"/>
              <w:rPr>
                <w:lang w:eastAsia="zh-CN"/>
              </w:rPr>
            </w:pPr>
            <w:r w:rsidRPr="00A806E9">
              <w:rPr>
                <w:rFonts w:hint="eastAsia"/>
                <w:lang w:eastAsia="zh-CN"/>
              </w:rPr>
              <w:t>将一般性指导意见发布在《公约》网站上以征求评论意见。</w:t>
            </w:r>
          </w:p>
        </w:tc>
        <w:tc>
          <w:tcPr>
            <w:tcW w:w="1980" w:type="dxa"/>
          </w:tcPr>
          <w:p w14:paraId="0BE95928" w14:textId="77777777" w:rsidR="00A806E9" w:rsidRPr="00A806E9" w:rsidRDefault="00A806E9" w:rsidP="00921BD9">
            <w:pPr>
              <w:pStyle w:val="MCtablebody"/>
              <w:spacing w:before="60" w:after="60"/>
              <w:rPr>
                <w:lang w:eastAsia="zh-CN"/>
              </w:rPr>
            </w:pPr>
            <w:r w:rsidRPr="00A806E9">
              <w:rPr>
                <w:rFonts w:hint="eastAsia"/>
                <w:lang w:eastAsia="zh-CN"/>
              </w:rPr>
              <w:t>2020</w:t>
            </w:r>
            <w:r w:rsidRPr="00A806E9">
              <w:rPr>
                <w:rFonts w:hint="eastAsia"/>
                <w:lang w:eastAsia="zh-CN"/>
              </w:rPr>
              <w:t>年</w:t>
            </w:r>
            <w:r w:rsidRPr="00A806E9">
              <w:rPr>
                <w:rFonts w:hint="eastAsia"/>
                <w:lang w:eastAsia="zh-CN"/>
              </w:rPr>
              <w:t>5</w:t>
            </w:r>
            <w:r w:rsidRPr="00A806E9">
              <w:rPr>
                <w:rFonts w:hint="eastAsia"/>
                <w:lang w:eastAsia="zh-CN"/>
              </w:rPr>
              <w:t>月</w:t>
            </w:r>
          </w:p>
        </w:tc>
      </w:tr>
      <w:tr w:rsidR="00F90895" w:rsidRPr="00A806E9" w14:paraId="0171D71B" w14:textId="77777777" w:rsidTr="0096148B">
        <w:trPr>
          <w:trHeight w:val="385"/>
        </w:trPr>
        <w:tc>
          <w:tcPr>
            <w:tcW w:w="5948" w:type="dxa"/>
          </w:tcPr>
          <w:p w14:paraId="3CFF229E" w14:textId="77777777" w:rsidR="00A806E9" w:rsidRPr="00A806E9" w:rsidRDefault="00A806E9" w:rsidP="00921BD9">
            <w:pPr>
              <w:pStyle w:val="MCtablebody"/>
              <w:spacing w:before="60" w:after="60"/>
              <w:rPr>
                <w:lang w:eastAsia="zh-CN"/>
              </w:rPr>
            </w:pPr>
            <w:r w:rsidRPr="00A806E9">
              <w:rPr>
                <w:rFonts w:hint="eastAsia"/>
                <w:lang w:eastAsia="zh-CN"/>
              </w:rPr>
              <w:t>根据专家组的建议，开展进一步的信息收集工作。</w:t>
            </w:r>
          </w:p>
        </w:tc>
        <w:tc>
          <w:tcPr>
            <w:tcW w:w="1980" w:type="dxa"/>
          </w:tcPr>
          <w:p w14:paraId="22DFDEC4" w14:textId="77777777" w:rsidR="00A806E9" w:rsidRPr="00A806E9" w:rsidRDefault="00A806E9" w:rsidP="00921BD9">
            <w:pPr>
              <w:pStyle w:val="MCtablebody"/>
              <w:spacing w:before="60" w:after="60"/>
              <w:rPr>
                <w:lang w:eastAsia="zh-CN"/>
              </w:rPr>
            </w:pPr>
            <w:r w:rsidRPr="00A806E9">
              <w:rPr>
                <w:rFonts w:hint="eastAsia"/>
                <w:lang w:eastAsia="zh-CN"/>
              </w:rPr>
              <w:t>2020</w:t>
            </w:r>
            <w:r w:rsidRPr="00A806E9">
              <w:rPr>
                <w:rFonts w:hint="eastAsia"/>
                <w:lang w:eastAsia="zh-CN"/>
              </w:rPr>
              <w:t>年</w:t>
            </w:r>
            <w:r w:rsidRPr="00A806E9">
              <w:rPr>
                <w:rFonts w:hint="eastAsia"/>
                <w:lang w:eastAsia="zh-CN"/>
              </w:rPr>
              <w:t>5</w:t>
            </w:r>
            <w:r w:rsidRPr="00A806E9">
              <w:rPr>
                <w:rFonts w:hint="eastAsia"/>
                <w:lang w:eastAsia="zh-CN"/>
              </w:rPr>
              <w:t>月至</w:t>
            </w:r>
            <w:r w:rsidRPr="00A806E9">
              <w:rPr>
                <w:rFonts w:hint="eastAsia"/>
                <w:lang w:eastAsia="zh-CN"/>
              </w:rPr>
              <w:t>8</w:t>
            </w:r>
            <w:r w:rsidRPr="00A806E9">
              <w:rPr>
                <w:rFonts w:hint="eastAsia"/>
                <w:lang w:eastAsia="zh-CN"/>
              </w:rPr>
              <w:t>月</w:t>
            </w:r>
          </w:p>
        </w:tc>
      </w:tr>
      <w:tr w:rsidR="00F90895" w:rsidRPr="00A806E9" w14:paraId="501F04D3" w14:textId="77777777" w:rsidTr="0096148B">
        <w:tc>
          <w:tcPr>
            <w:tcW w:w="5948" w:type="dxa"/>
          </w:tcPr>
          <w:p w14:paraId="0755C861" w14:textId="77777777" w:rsidR="00A806E9" w:rsidRPr="00A806E9" w:rsidRDefault="00A806E9" w:rsidP="00921BD9">
            <w:pPr>
              <w:pStyle w:val="MCtablebody"/>
              <w:spacing w:before="60" w:after="60"/>
              <w:rPr>
                <w:lang w:eastAsia="zh-CN"/>
              </w:rPr>
            </w:pPr>
            <w:r w:rsidRPr="00A806E9">
              <w:rPr>
                <w:rFonts w:hint="eastAsia"/>
                <w:lang w:eastAsia="zh-CN"/>
              </w:rPr>
              <w:t>秘书处汇编关于释放评估方法的信息。</w:t>
            </w:r>
          </w:p>
        </w:tc>
        <w:tc>
          <w:tcPr>
            <w:tcW w:w="1980" w:type="dxa"/>
          </w:tcPr>
          <w:p w14:paraId="00F4F31B" w14:textId="77777777" w:rsidR="00A806E9" w:rsidRPr="00A806E9" w:rsidRDefault="00A806E9" w:rsidP="00921BD9">
            <w:pPr>
              <w:pStyle w:val="MCtablebody"/>
              <w:spacing w:before="60" w:after="60"/>
              <w:rPr>
                <w:lang w:eastAsia="zh-CN"/>
              </w:rPr>
            </w:pPr>
            <w:r w:rsidRPr="00A806E9">
              <w:rPr>
                <w:rFonts w:hint="eastAsia"/>
                <w:lang w:eastAsia="zh-CN"/>
              </w:rPr>
              <w:t>2020</w:t>
            </w:r>
            <w:r w:rsidRPr="00A806E9">
              <w:rPr>
                <w:rFonts w:hint="eastAsia"/>
                <w:lang w:eastAsia="zh-CN"/>
              </w:rPr>
              <w:t>年</w:t>
            </w:r>
            <w:r w:rsidRPr="00A806E9">
              <w:rPr>
                <w:rFonts w:hint="eastAsia"/>
                <w:lang w:eastAsia="zh-CN"/>
              </w:rPr>
              <w:t>9</w:t>
            </w:r>
            <w:r w:rsidRPr="00A806E9">
              <w:rPr>
                <w:rFonts w:hint="eastAsia"/>
                <w:lang w:eastAsia="zh-CN"/>
              </w:rPr>
              <w:t>月</w:t>
            </w:r>
          </w:p>
        </w:tc>
      </w:tr>
      <w:tr w:rsidR="00F90895" w:rsidRPr="00A806E9" w14:paraId="3F458339" w14:textId="77777777" w:rsidTr="0096148B">
        <w:tc>
          <w:tcPr>
            <w:tcW w:w="5948" w:type="dxa"/>
          </w:tcPr>
          <w:p w14:paraId="5108E2B7" w14:textId="77777777" w:rsidR="00A806E9" w:rsidRPr="00A806E9" w:rsidRDefault="00A806E9" w:rsidP="00921BD9">
            <w:pPr>
              <w:pStyle w:val="MCtablebody"/>
              <w:spacing w:before="60" w:after="60"/>
              <w:rPr>
                <w:lang w:eastAsia="zh-CN"/>
              </w:rPr>
            </w:pPr>
            <w:r w:rsidRPr="00A806E9">
              <w:rPr>
                <w:rFonts w:hint="eastAsia"/>
                <w:lang w:eastAsia="zh-CN"/>
              </w:rPr>
              <w:t>在将一般性指导意见草案发布在《公约》网站上之前，技术专家组将对草案进行修订并审查关于释放评估方法的信息。</w:t>
            </w:r>
          </w:p>
        </w:tc>
        <w:tc>
          <w:tcPr>
            <w:tcW w:w="1980" w:type="dxa"/>
          </w:tcPr>
          <w:p w14:paraId="5CEE5BD3" w14:textId="77777777" w:rsidR="00A806E9" w:rsidRPr="00A806E9" w:rsidRDefault="00A806E9" w:rsidP="00921BD9">
            <w:pPr>
              <w:pStyle w:val="MCtablebody"/>
              <w:spacing w:before="60" w:after="60"/>
              <w:rPr>
                <w:lang w:eastAsia="zh-CN"/>
              </w:rPr>
            </w:pPr>
            <w:r w:rsidRPr="00A806E9">
              <w:rPr>
                <w:rFonts w:hint="eastAsia"/>
                <w:lang w:eastAsia="zh-CN"/>
              </w:rPr>
              <w:t>2020</w:t>
            </w:r>
            <w:r w:rsidRPr="00A806E9">
              <w:rPr>
                <w:rFonts w:hint="eastAsia"/>
                <w:lang w:eastAsia="zh-CN"/>
              </w:rPr>
              <w:t>年</w:t>
            </w:r>
            <w:r w:rsidRPr="00A806E9">
              <w:rPr>
                <w:rFonts w:hint="eastAsia"/>
                <w:lang w:eastAsia="zh-CN"/>
              </w:rPr>
              <w:t>9</w:t>
            </w:r>
            <w:r w:rsidRPr="00A806E9">
              <w:rPr>
                <w:rFonts w:hint="eastAsia"/>
                <w:lang w:eastAsia="zh-CN"/>
              </w:rPr>
              <w:t>月至</w:t>
            </w:r>
            <w:r w:rsidRPr="00A806E9">
              <w:rPr>
                <w:rFonts w:hint="eastAsia"/>
                <w:lang w:eastAsia="zh-CN"/>
              </w:rPr>
              <w:t>11</w:t>
            </w:r>
            <w:r w:rsidRPr="00A806E9">
              <w:rPr>
                <w:rFonts w:hint="eastAsia"/>
                <w:lang w:eastAsia="zh-CN"/>
              </w:rPr>
              <w:t>月</w:t>
            </w:r>
          </w:p>
        </w:tc>
      </w:tr>
      <w:tr w:rsidR="00F90895" w:rsidRPr="00A806E9" w14:paraId="3D3F7581" w14:textId="77777777" w:rsidTr="0096148B">
        <w:tc>
          <w:tcPr>
            <w:tcW w:w="5948" w:type="dxa"/>
          </w:tcPr>
          <w:p w14:paraId="68C7E5D1" w14:textId="77777777" w:rsidR="00A806E9" w:rsidRPr="00A806E9" w:rsidRDefault="00A806E9" w:rsidP="00921BD9">
            <w:pPr>
              <w:pStyle w:val="MCtablebody"/>
              <w:spacing w:before="60" w:after="60"/>
              <w:rPr>
                <w:lang w:eastAsia="zh-CN"/>
              </w:rPr>
            </w:pPr>
            <w:r w:rsidRPr="00A806E9">
              <w:rPr>
                <w:rFonts w:hint="eastAsia"/>
                <w:lang w:eastAsia="zh-CN"/>
              </w:rPr>
              <w:lastRenderedPageBreak/>
              <w:t>将开展进一步的信息收集工作，包括通过若干缔约方试用该指导意见，以确定具体的相关来源并估算汞释放量。</w:t>
            </w:r>
          </w:p>
        </w:tc>
        <w:tc>
          <w:tcPr>
            <w:tcW w:w="1980" w:type="dxa"/>
          </w:tcPr>
          <w:p w14:paraId="57C86109" w14:textId="77777777" w:rsidR="00A806E9" w:rsidRPr="00A806E9" w:rsidRDefault="00A806E9" w:rsidP="00921BD9">
            <w:pPr>
              <w:pStyle w:val="MCtablebody"/>
              <w:spacing w:before="60" w:after="60"/>
              <w:rPr>
                <w:lang w:eastAsia="zh-CN"/>
              </w:rPr>
            </w:pPr>
            <w:r w:rsidRPr="00A806E9">
              <w:rPr>
                <w:rFonts w:hint="eastAsia"/>
                <w:lang w:eastAsia="zh-CN"/>
              </w:rPr>
              <w:t>2020</w:t>
            </w:r>
            <w:r w:rsidRPr="00A806E9">
              <w:rPr>
                <w:rFonts w:hint="eastAsia"/>
                <w:lang w:eastAsia="zh-CN"/>
              </w:rPr>
              <w:t>年</w:t>
            </w:r>
            <w:r w:rsidRPr="00A806E9">
              <w:rPr>
                <w:rFonts w:hint="eastAsia"/>
                <w:lang w:eastAsia="zh-CN"/>
              </w:rPr>
              <w:t>12</w:t>
            </w:r>
            <w:r w:rsidRPr="00A806E9">
              <w:rPr>
                <w:rFonts w:hint="eastAsia"/>
                <w:lang w:eastAsia="zh-CN"/>
              </w:rPr>
              <w:t>月至</w:t>
            </w:r>
            <w:r w:rsidRPr="00A806E9">
              <w:rPr>
                <w:rFonts w:hint="eastAsia"/>
                <w:lang w:eastAsia="zh-CN"/>
              </w:rPr>
              <w:t>2021</w:t>
            </w:r>
            <w:r w:rsidRPr="00A806E9">
              <w:rPr>
                <w:rFonts w:hint="eastAsia"/>
                <w:lang w:eastAsia="zh-CN"/>
              </w:rPr>
              <w:t>年</w:t>
            </w:r>
            <w:r w:rsidRPr="00A806E9">
              <w:rPr>
                <w:rFonts w:hint="eastAsia"/>
                <w:lang w:eastAsia="zh-CN"/>
              </w:rPr>
              <w:t>3</w:t>
            </w:r>
            <w:r w:rsidRPr="00A806E9">
              <w:rPr>
                <w:rFonts w:hint="eastAsia"/>
                <w:lang w:eastAsia="zh-CN"/>
              </w:rPr>
              <w:t>月</w:t>
            </w:r>
          </w:p>
        </w:tc>
      </w:tr>
      <w:tr w:rsidR="00F90895" w:rsidRPr="00A806E9" w14:paraId="3C8ADABF" w14:textId="77777777" w:rsidTr="0096148B">
        <w:tc>
          <w:tcPr>
            <w:tcW w:w="5948" w:type="dxa"/>
          </w:tcPr>
          <w:p w14:paraId="468BAA88" w14:textId="77777777" w:rsidR="00A806E9" w:rsidRPr="00A806E9" w:rsidRDefault="00A806E9" w:rsidP="00921BD9">
            <w:pPr>
              <w:pStyle w:val="MCtablebody"/>
              <w:spacing w:before="60" w:after="60"/>
              <w:rPr>
                <w:lang w:eastAsia="zh-CN"/>
              </w:rPr>
            </w:pPr>
            <w:r w:rsidRPr="00A806E9">
              <w:rPr>
                <w:rFonts w:hint="eastAsia"/>
                <w:lang w:eastAsia="zh-CN"/>
              </w:rPr>
              <w:t>技术专家组审查试点进程成果和其他技术信息。</w:t>
            </w:r>
          </w:p>
        </w:tc>
        <w:tc>
          <w:tcPr>
            <w:tcW w:w="1980" w:type="dxa"/>
          </w:tcPr>
          <w:p w14:paraId="771A06FC" w14:textId="77777777" w:rsidR="00A806E9" w:rsidRPr="00A806E9" w:rsidRDefault="00A806E9" w:rsidP="00921BD9">
            <w:pPr>
              <w:pStyle w:val="MCtablebody"/>
              <w:spacing w:before="60" w:after="60"/>
              <w:rPr>
                <w:lang w:eastAsia="zh-CN"/>
              </w:rPr>
            </w:pPr>
            <w:r w:rsidRPr="00A806E9">
              <w:rPr>
                <w:rFonts w:hint="eastAsia"/>
                <w:lang w:eastAsia="zh-CN"/>
              </w:rPr>
              <w:t>2021</w:t>
            </w:r>
            <w:r w:rsidRPr="00A806E9">
              <w:rPr>
                <w:rFonts w:hint="eastAsia"/>
                <w:lang w:eastAsia="zh-CN"/>
              </w:rPr>
              <w:t>年</w:t>
            </w:r>
            <w:r w:rsidRPr="00A806E9">
              <w:rPr>
                <w:rFonts w:hint="eastAsia"/>
                <w:lang w:eastAsia="zh-CN"/>
              </w:rPr>
              <w:t>4</w:t>
            </w:r>
            <w:r w:rsidRPr="00A806E9">
              <w:rPr>
                <w:rFonts w:hint="eastAsia"/>
                <w:lang w:eastAsia="zh-CN"/>
              </w:rPr>
              <w:t>月</w:t>
            </w:r>
          </w:p>
        </w:tc>
      </w:tr>
      <w:tr w:rsidR="00F90895" w:rsidRPr="00A806E9" w14:paraId="5E7DC619" w14:textId="77777777" w:rsidTr="0096148B">
        <w:tc>
          <w:tcPr>
            <w:tcW w:w="5948" w:type="dxa"/>
          </w:tcPr>
          <w:p w14:paraId="35F6AC20" w14:textId="77777777" w:rsidR="00A806E9" w:rsidRPr="00A806E9" w:rsidRDefault="00A806E9" w:rsidP="00921BD9">
            <w:pPr>
              <w:pStyle w:val="MCtablebody"/>
              <w:spacing w:before="60" w:after="60"/>
              <w:rPr>
                <w:lang w:eastAsia="zh-CN"/>
              </w:rPr>
            </w:pPr>
            <w:r w:rsidRPr="00A806E9">
              <w:rPr>
                <w:rFonts w:hint="eastAsia"/>
                <w:lang w:eastAsia="zh-CN"/>
              </w:rPr>
              <w:t>关于闭会期间工作的报告草案，包括拟议释放点源类别以及用于选择点源类别和编写最佳可得技术</w:t>
            </w:r>
            <w:r w:rsidRPr="00A806E9">
              <w:rPr>
                <w:rFonts w:hint="eastAsia"/>
                <w:lang w:eastAsia="zh-CN"/>
              </w:rPr>
              <w:t>/</w:t>
            </w:r>
            <w:r w:rsidRPr="00A806E9">
              <w:rPr>
                <w:rFonts w:hint="eastAsia"/>
                <w:lang w:eastAsia="zh-CN"/>
              </w:rPr>
              <w:t>最佳环境实践指导意见的路线图，将在《公约》网站上发布供征求评论意见。</w:t>
            </w:r>
          </w:p>
        </w:tc>
        <w:tc>
          <w:tcPr>
            <w:tcW w:w="1980" w:type="dxa"/>
          </w:tcPr>
          <w:p w14:paraId="53362030" w14:textId="77777777" w:rsidR="00A806E9" w:rsidRPr="00A806E9" w:rsidRDefault="00A806E9" w:rsidP="00921BD9">
            <w:pPr>
              <w:pStyle w:val="MCtablebody"/>
              <w:spacing w:before="60" w:after="60"/>
              <w:rPr>
                <w:lang w:eastAsia="zh-CN"/>
              </w:rPr>
            </w:pPr>
            <w:r w:rsidRPr="00A806E9">
              <w:rPr>
                <w:rFonts w:hint="eastAsia"/>
                <w:lang w:eastAsia="zh-CN"/>
              </w:rPr>
              <w:t>2021</w:t>
            </w:r>
            <w:r w:rsidRPr="00A806E9">
              <w:rPr>
                <w:rFonts w:hint="eastAsia"/>
                <w:lang w:eastAsia="zh-CN"/>
              </w:rPr>
              <w:t>年</w:t>
            </w:r>
            <w:r w:rsidRPr="00A806E9">
              <w:rPr>
                <w:rFonts w:hint="eastAsia"/>
                <w:lang w:eastAsia="zh-CN"/>
              </w:rPr>
              <w:t>5</w:t>
            </w:r>
            <w:r w:rsidRPr="00A806E9">
              <w:rPr>
                <w:rFonts w:hint="eastAsia"/>
                <w:lang w:eastAsia="zh-CN"/>
              </w:rPr>
              <w:t>月</w:t>
            </w:r>
          </w:p>
        </w:tc>
      </w:tr>
      <w:tr w:rsidR="00F90895" w:rsidRPr="00A806E9" w14:paraId="78AE3493" w14:textId="77777777" w:rsidTr="0096148B">
        <w:tc>
          <w:tcPr>
            <w:tcW w:w="5948" w:type="dxa"/>
          </w:tcPr>
          <w:p w14:paraId="1A25A62B" w14:textId="77777777" w:rsidR="00A806E9" w:rsidRPr="00A806E9" w:rsidRDefault="00A806E9" w:rsidP="00921BD9">
            <w:pPr>
              <w:pStyle w:val="MCtablebody"/>
              <w:spacing w:before="60" w:after="60"/>
              <w:rPr>
                <w:lang w:eastAsia="zh-CN"/>
              </w:rPr>
            </w:pPr>
            <w:r w:rsidRPr="00A806E9">
              <w:rPr>
                <w:rFonts w:hint="eastAsia"/>
                <w:lang w:eastAsia="zh-CN"/>
              </w:rPr>
              <w:t>对提交缔约方大会第四次会议的报告进行定稿。</w:t>
            </w:r>
          </w:p>
        </w:tc>
        <w:tc>
          <w:tcPr>
            <w:tcW w:w="1980" w:type="dxa"/>
          </w:tcPr>
          <w:p w14:paraId="3164877B" w14:textId="77777777" w:rsidR="00A806E9" w:rsidRPr="00A806E9" w:rsidRDefault="00A806E9" w:rsidP="00921BD9">
            <w:pPr>
              <w:pStyle w:val="MCtablebody"/>
              <w:spacing w:before="60" w:after="60"/>
              <w:rPr>
                <w:lang w:eastAsia="zh-CN"/>
              </w:rPr>
            </w:pPr>
            <w:r w:rsidRPr="00A806E9">
              <w:rPr>
                <w:rFonts w:hint="eastAsia"/>
                <w:lang w:eastAsia="zh-CN"/>
              </w:rPr>
              <w:t>2021</w:t>
            </w:r>
            <w:r w:rsidRPr="00A806E9">
              <w:rPr>
                <w:rFonts w:hint="eastAsia"/>
                <w:lang w:eastAsia="zh-CN"/>
              </w:rPr>
              <w:t>年</w:t>
            </w:r>
            <w:r w:rsidRPr="00A806E9">
              <w:rPr>
                <w:rFonts w:hint="eastAsia"/>
                <w:lang w:eastAsia="zh-CN"/>
              </w:rPr>
              <w:t>7</w:t>
            </w:r>
            <w:r w:rsidRPr="00A806E9">
              <w:rPr>
                <w:rFonts w:hint="eastAsia"/>
                <w:lang w:eastAsia="zh-CN"/>
              </w:rPr>
              <w:t>月</w:t>
            </w:r>
          </w:p>
        </w:tc>
      </w:tr>
    </w:tbl>
    <w:p w14:paraId="51BF3A51" w14:textId="77777777" w:rsidR="00A806E9" w:rsidRPr="00A806E9" w:rsidRDefault="00A806E9" w:rsidP="00A806E9">
      <w:pPr>
        <w:pStyle w:val="MCbody1"/>
      </w:pPr>
      <w:r w:rsidRPr="00A806E9">
        <w:rPr>
          <w:rFonts w:hint="eastAsia"/>
        </w:rPr>
        <w:br w:type="page"/>
      </w:r>
    </w:p>
    <w:p w14:paraId="302D0959" w14:textId="3EA398BA" w:rsidR="00A806E9" w:rsidRPr="00A806E9" w:rsidRDefault="00A806E9" w:rsidP="004435AA">
      <w:pPr>
        <w:pStyle w:val="MCheading1"/>
        <w:snapToGrid/>
        <w:ind w:left="1253"/>
      </w:pPr>
      <w:r w:rsidRPr="004435AA">
        <w:rPr>
          <w:rFonts w:hint="eastAsia"/>
          <w:sz w:val="32"/>
          <w:szCs w:val="32"/>
        </w:rPr>
        <w:lastRenderedPageBreak/>
        <w:t>附录</w:t>
      </w:r>
    </w:p>
    <w:p w14:paraId="4ACC5F97" w14:textId="77777777" w:rsidR="00A806E9" w:rsidRPr="00A806E9" w:rsidRDefault="00A806E9" w:rsidP="0060349F">
      <w:pPr>
        <w:pStyle w:val="MCbody1"/>
        <w:numPr>
          <w:ilvl w:val="0"/>
          <w:numId w:val="10"/>
        </w:numPr>
        <w:tabs>
          <w:tab w:val="left" w:pos="2280"/>
        </w:tabs>
        <w:ind w:left="1247" w:firstLine="553"/>
      </w:pPr>
      <w:r w:rsidRPr="00A806E9">
        <w:rPr>
          <w:rFonts w:hint="eastAsia"/>
        </w:rPr>
        <w:t>表</w:t>
      </w:r>
      <w:r w:rsidRPr="00A806E9">
        <w:rPr>
          <w:rFonts w:hint="eastAsia"/>
        </w:rPr>
        <w:t>1</w:t>
      </w:r>
      <w:r w:rsidRPr="00A806E9">
        <w:rPr>
          <w:rFonts w:hint="eastAsia"/>
        </w:rPr>
        <w:t>汇编了根据汞清单工具包就潜在相关释放点源类别提交的材料。</w:t>
      </w:r>
      <w:proofErr w:type="gramStart"/>
      <w:r w:rsidRPr="00A806E9">
        <w:rPr>
          <w:rFonts w:hint="eastAsia"/>
        </w:rPr>
        <w:t>由于源</w:t>
      </w:r>
      <w:proofErr w:type="gramEnd"/>
      <w:r w:rsidRPr="00A806E9">
        <w:rPr>
          <w:rFonts w:hint="eastAsia"/>
        </w:rPr>
        <w:t>类别可能由不同比例的点源和扩散源组成，因此必须确定源类别在这些术语中的性质。此外，由于缔约方可能要确定向其领土内的土地或水释放的来源是否为“重大”来源，下面的一些来源可能并非在所有情况下均被视为重大来源（例如，释放数量或浓度可能较低）。</w:t>
      </w:r>
    </w:p>
    <w:p w14:paraId="1D7C0FE8" w14:textId="77777777" w:rsidR="00A806E9" w:rsidRPr="00A806E9" w:rsidRDefault="00A806E9" w:rsidP="0060349F">
      <w:pPr>
        <w:pStyle w:val="MCbody1"/>
        <w:numPr>
          <w:ilvl w:val="0"/>
          <w:numId w:val="10"/>
        </w:numPr>
        <w:tabs>
          <w:tab w:val="left" w:pos="2280"/>
        </w:tabs>
        <w:ind w:left="1247" w:firstLine="553"/>
      </w:pPr>
      <w:r w:rsidRPr="00A806E9">
        <w:rPr>
          <w:rFonts w:hint="eastAsia"/>
        </w:rPr>
        <w:t>表</w:t>
      </w:r>
      <w:r w:rsidRPr="00A806E9">
        <w:rPr>
          <w:rFonts w:hint="eastAsia"/>
        </w:rPr>
        <w:t>2</w:t>
      </w:r>
      <w:r w:rsidRPr="00A806E9">
        <w:rPr>
          <w:rFonts w:hint="eastAsia"/>
        </w:rPr>
        <w:t>分别列出大体上为扩散源或缺少足够数据确定是否重大的来源。需要进一步审议这两个表中源类别的性质、其他条款是否涉及这些类别以及相关数据的可用性。</w:t>
      </w:r>
    </w:p>
    <w:p w14:paraId="3B7AE7E9" w14:textId="77777777" w:rsidR="00A806E9" w:rsidRPr="00A806E9" w:rsidRDefault="00A806E9" w:rsidP="00D74D2D">
      <w:pPr>
        <w:pStyle w:val="MCbody2"/>
        <w:spacing w:after="0"/>
        <w:ind w:firstLine="0"/>
      </w:pPr>
      <w:r w:rsidRPr="00A806E9">
        <w:rPr>
          <w:rFonts w:hint="eastAsia"/>
        </w:rPr>
        <w:t>表</w:t>
      </w:r>
      <w:r w:rsidRPr="00A806E9">
        <w:rPr>
          <w:rFonts w:hint="eastAsia"/>
        </w:rPr>
        <w:t>1</w:t>
      </w:r>
    </w:p>
    <w:p w14:paraId="751FAB0F" w14:textId="08B50A25" w:rsidR="00A806E9" w:rsidRPr="00A806E9" w:rsidRDefault="00A806E9" w:rsidP="004435AA">
      <w:pPr>
        <w:pStyle w:val="MCheading2"/>
        <w:snapToGrid/>
        <w:spacing w:before="0"/>
        <w:ind w:left="1253"/>
      </w:pPr>
      <w:r w:rsidRPr="00A806E9">
        <w:rPr>
          <w:rFonts w:hint="eastAsia"/>
        </w:rPr>
        <w:t>潜在相关点源类别初步清单</w:t>
      </w:r>
    </w:p>
    <w:tbl>
      <w:tblPr>
        <w:tblStyle w:val="TableGrid"/>
        <w:tblW w:w="0" w:type="auto"/>
        <w:tblCellMar>
          <w:top w:w="28" w:type="dxa"/>
          <w:bottom w:w="28" w:type="dxa"/>
        </w:tblCellMar>
        <w:tblLook w:val="04A0" w:firstRow="1" w:lastRow="0" w:firstColumn="1" w:lastColumn="0" w:noHBand="0" w:noVBand="1"/>
      </w:tblPr>
      <w:tblGrid>
        <w:gridCol w:w="822"/>
        <w:gridCol w:w="1375"/>
        <w:gridCol w:w="4403"/>
        <w:gridCol w:w="896"/>
        <w:gridCol w:w="1990"/>
      </w:tblGrid>
      <w:tr w:rsidR="00A806E9" w:rsidRPr="00A806E9" w14:paraId="26935F87" w14:textId="77777777" w:rsidTr="002040DE">
        <w:trPr>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EEECE1"/>
            <w:hideMark/>
          </w:tcPr>
          <w:p w14:paraId="5AF26159" w14:textId="6872B474" w:rsidR="00A806E9" w:rsidRPr="00A806E9" w:rsidRDefault="00A806E9" w:rsidP="00651782">
            <w:pPr>
              <w:pStyle w:val="MCtablebody"/>
              <w:snapToGrid/>
              <w:spacing w:before="60" w:after="60"/>
              <w:rPr>
                <w:lang w:eastAsia="zh-CN"/>
              </w:rPr>
            </w:pPr>
            <w:bookmarkStart w:id="3" w:name="_Hlk12268170"/>
            <w:r w:rsidRPr="00A806E9">
              <w:rPr>
                <w:rFonts w:hint="eastAsia"/>
                <w:lang w:eastAsia="zh-CN"/>
              </w:rPr>
              <w:t>汞清单工具包中的</w:t>
            </w:r>
            <w:r w:rsidR="00D74D2D">
              <w:rPr>
                <w:lang w:eastAsia="zh-CN"/>
              </w:rPr>
              <w:br/>
            </w:r>
            <w:r w:rsidRPr="00A806E9">
              <w:rPr>
                <w:rFonts w:hint="eastAsia"/>
                <w:lang w:eastAsia="zh-CN"/>
              </w:rPr>
              <w:t>源类别</w:t>
            </w:r>
          </w:p>
        </w:tc>
        <w:tc>
          <w:tcPr>
            <w:tcW w:w="0" w:type="auto"/>
            <w:tcBorders>
              <w:top w:val="single" w:sz="4" w:space="0" w:color="auto"/>
              <w:left w:val="single" w:sz="4" w:space="0" w:color="auto"/>
              <w:bottom w:val="single" w:sz="4" w:space="0" w:color="auto"/>
              <w:right w:val="single" w:sz="4" w:space="0" w:color="auto"/>
            </w:tcBorders>
            <w:shd w:val="clear" w:color="auto" w:fill="EEECE1"/>
            <w:hideMark/>
          </w:tcPr>
          <w:p w14:paraId="1F8D79C3" w14:textId="77777777" w:rsidR="00A806E9" w:rsidRPr="00A806E9" w:rsidRDefault="00A806E9" w:rsidP="00651782">
            <w:pPr>
              <w:pStyle w:val="MCtablebody"/>
              <w:snapToGrid/>
              <w:spacing w:before="60" w:after="60"/>
              <w:jc w:val="center"/>
              <w:rPr>
                <w:lang w:eastAsia="zh-CN"/>
              </w:rPr>
            </w:pPr>
            <w:r w:rsidRPr="00A806E9">
              <w:rPr>
                <w:rFonts w:hint="eastAsia"/>
                <w:lang w:eastAsia="zh-CN"/>
              </w:rPr>
              <w:t>释放点</w:t>
            </w:r>
            <w:r w:rsidRPr="00A806E9">
              <w:rPr>
                <w:rFonts w:hint="eastAsia"/>
                <w:lang w:eastAsia="zh-CN"/>
              </w:rPr>
              <w:t>*</w:t>
            </w:r>
          </w:p>
        </w:tc>
        <w:tc>
          <w:tcPr>
            <w:tcW w:w="0" w:type="auto"/>
            <w:tcBorders>
              <w:top w:val="single" w:sz="4" w:space="0" w:color="auto"/>
              <w:left w:val="single" w:sz="4" w:space="0" w:color="auto"/>
              <w:bottom w:val="single" w:sz="4" w:space="0" w:color="auto"/>
              <w:right w:val="single" w:sz="4" w:space="0" w:color="auto"/>
            </w:tcBorders>
            <w:shd w:val="clear" w:color="auto" w:fill="EEECE1"/>
            <w:hideMark/>
          </w:tcPr>
          <w:p w14:paraId="1184ECEF" w14:textId="77777777" w:rsidR="00A806E9" w:rsidRPr="00A806E9" w:rsidRDefault="00A806E9" w:rsidP="00651782">
            <w:pPr>
              <w:pStyle w:val="MCtablebody"/>
              <w:snapToGrid/>
              <w:spacing w:before="60" w:after="60"/>
              <w:rPr>
                <w:lang w:eastAsia="zh-CN"/>
              </w:rPr>
            </w:pPr>
            <w:r w:rsidRPr="00A806E9">
              <w:rPr>
                <w:rFonts w:hint="eastAsia"/>
                <w:lang w:eastAsia="zh-CN"/>
              </w:rPr>
              <w:t>点源或扩散源</w:t>
            </w:r>
          </w:p>
        </w:tc>
        <w:tc>
          <w:tcPr>
            <w:tcW w:w="0" w:type="auto"/>
            <w:tcBorders>
              <w:top w:val="single" w:sz="4" w:space="0" w:color="auto"/>
              <w:left w:val="single" w:sz="4" w:space="0" w:color="auto"/>
              <w:bottom w:val="single" w:sz="4" w:space="0" w:color="auto"/>
              <w:right w:val="single" w:sz="4" w:space="0" w:color="auto"/>
            </w:tcBorders>
            <w:shd w:val="clear" w:color="auto" w:fill="EEECE1"/>
          </w:tcPr>
          <w:p w14:paraId="33823E0E" w14:textId="1381C5BF" w:rsidR="00A806E9" w:rsidRPr="00A806E9" w:rsidRDefault="00A806E9" w:rsidP="00651782">
            <w:pPr>
              <w:pStyle w:val="MCtablebody"/>
              <w:snapToGrid/>
              <w:spacing w:before="60" w:after="60"/>
              <w:rPr>
                <w:lang w:eastAsia="zh-CN"/>
              </w:rPr>
            </w:pPr>
            <w:r w:rsidRPr="00A806E9">
              <w:rPr>
                <w:rFonts w:hint="eastAsia"/>
                <w:lang w:eastAsia="zh-CN"/>
              </w:rPr>
              <w:t>是否在其他条款中</w:t>
            </w:r>
            <w:r w:rsidR="00D74D2D">
              <w:rPr>
                <w:lang w:eastAsia="zh-CN"/>
              </w:rPr>
              <w:br/>
            </w:r>
            <w:r w:rsidRPr="00A806E9">
              <w:rPr>
                <w:rFonts w:hint="eastAsia"/>
                <w:lang w:eastAsia="zh-CN"/>
              </w:rPr>
              <w:t>涉及</w:t>
            </w:r>
          </w:p>
        </w:tc>
      </w:tr>
      <w:bookmarkEnd w:id="3"/>
      <w:tr w:rsidR="00A806E9" w:rsidRPr="00A806E9" w14:paraId="527A3F05"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tcPr>
          <w:p w14:paraId="7EC4799C" w14:textId="77777777" w:rsidR="00A806E9" w:rsidRPr="00A806E9" w:rsidRDefault="00A806E9" w:rsidP="00651782">
            <w:pPr>
              <w:pStyle w:val="MCtablebody"/>
              <w:snapToGrid/>
              <w:spacing w:before="60" w:after="60"/>
              <w:rPr>
                <w:lang w:eastAsia="zh-CN"/>
              </w:rPr>
            </w:pPr>
            <w:r w:rsidRPr="00A806E9">
              <w:rPr>
                <w:rFonts w:hint="eastAsia"/>
                <w:lang w:eastAsia="zh-CN"/>
              </w:rPr>
              <w:t>源类别：提取和使用燃料</w:t>
            </w:r>
            <w:r w:rsidRPr="00A806E9">
              <w:rPr>
                <w:rFonts w:hint="eastAsia"/>
                <w:lang w:eastAsia="zh-CN"/>
              </w:rPr>
              <w:t>/</w:t>
            </w:r>
            <w:r w:rsidRPr="00A806E9">
              <w:rPr>
                <w:rFonts w:hint="eastAsia"/>
                <w:lang w:eastAsia="zh-CN"/>
              </w:rPr>
              <w:t>能源来源</w:t>
            </w:r>
          </w:p>
        </w:tc>
      </w:tr>
      <w:tr w:rsidR="00A806E9" w:rsidRPr="00A806E9" w14:paraId="3A4223BF"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36D08BA4" w14:textId="77777777" w:rsidR="00A806E9" w:rsidRPr="00A806E9" w:rsidRDefault="00A806E9" w:rsidP="00651782">
            <w:pPr>
              <w:pStyle w:val="MCtablebody"/>
              <w:snapToGrid/>
              <w:spacing w:before="60" w:after="60"/>
              <w:rPr>
                <w:lang w:eastAsia="zh-CN"/>
              </w:rPr>
            </w:pPr>
            <w:r w:rsidRPr="00A806E9">
              <w:rPr>
                <w:rFonts w:hint="eastAsia"/>
                <w:lang w:eastAsia="zh-CN"/>
              </w:rPr>
              <w:t>5.1.1</w:t>
            </w:r>
          </w:p>
        </w:tc>
        <w:tc>
          <w:tcPr>
            <w:tcW w:w="0" w:type="auto"/>
            <w:tcBorders>
              <w:top w:val="single" w:sz="4" w:space="0" w:color="auto"/>
              <w:left w:val="single" w:sz="4" w:space="0" w:color="auto"/>
              <w:bottom w:val="single" w:sz="4" w:space="0" w:color="auto"/>
              <w:right w:val="single" w:sz="4" w:space="0" w:color="auto"/>
            </w:tcBorders>
            <w:hideMark/>
          </w:tcPr>
          <w:p w14:paraId="7989F0D6" w14:textId="77777777" w:rsidR="00A806E9" w:rsidRPr="00A806E9" w:rsidRDefault="00A806E9" w:rsidP="00651782">
            <w:pPr>
              <w:pStyle w:val="MCtablebody"/>
              <w:snapToGrid/>
              <w:spacing w:before="60" w:after="60"/>
              <w:rPr>
                <w:lang w:eastAsia="zh-CN"/>
              </w:rPr>
            </w:pPr>
            <w:r w:rsidRPr="00A806E9">
              <w:rPr>
                <w:rFonts w:hint="eastAsia"/>
                <w:lang w:eastAsia="zh-CN"/>
              </w:rPr>
              <w:t>发电站燃煤</w:t>
            </w:r>
          </w:p>
        </w:tc>
        <w:tc>
          <w:tcPr>
            <w:tcW w:w="0" w:type="auto"/>
            <w:tcBorders>
              <w:top w:val="single" w:sz="4" w:space="0" w:color="auto"/>
              <w:left w:val="single" w:sz="4" w:space="0" w:color="auto"/>
              <w:bottom w:val="single" w:sz="4" w:space="0" w:color="auto"/>
              <w:right w:val="single" w:sz="4" w:space="0" w:color="auto"/>
            </w:tcBorders>
            <w:hideMark/>
          </w:tcPr>
          <w:p w14:paraId="3BE92EEA" w14:textId="77777777" w:rsidR="00A806E9" w:rsidRPr="00A806E9" w:rsidRDefault="00A806E9" w:rsidP="00651782">
            <w:pPr>
              <w:pStyle w:val="MCtablebody"/>
              <w:snapToGrid/>
              <w:spacing w:before="60" w:after="60"/>
              <w:jc w:val="both"/>
              <w:rPr>
                <w:lang w:eastAsia="zh-CN"/>
              </w:rPr>
            </w:pPr>
            <w:r w:rsidRPr="00A806E9">
              <w:rPr>
                <w:rFonts w:hint="eastAsia"/>
                <w:lang w:eastAsia="zh-CN"/>
              </w:rPr>
              <w:t>因洗煤可能向水中释放了汞。湿式和半湿式烟气洗涤器也可能释放废水。</w:t>
            </w:r>
          </w:p>
          <w:p w14:paraId="7BB99382" w14:textId="77777777" w:rsidR="00A806E9" w:rsidRPr="00344319" w:rsidRDefault="00A806E9" w:rsidP="00651782">
            <w:pPr>
              <w:pStyle w:val="MCtablebody"/>
              <w:snapToGrid/>
              <w:spacing w:before="60" w:after="60"/>
              <w:rPr>
                <w:spacing w:val="-2"/>
                <w:lang w:eastAsia="zh-CN"/>
              </w:rPr>
            </w:pPr>
            <w:r w:rsidRPr="00344319">
              <w:rPr>
                <w:rFonts w:hint="eastAsia"/>
                <w:spacing w:val="-2"/>
                <w:lang w:eastAsia="zh-CN"/>
              </w:rPr>
              <w:t>向土地释放可能来自现场沉积的或在垃圾填埋场处置的固体烟气残留物以及来自水清洗的固体。</w:t>
            </w:r>
          </w:p>
        </w:tc>
        <w:tc>
          <w:tcPr>
            <w:tcW w:w="0" w:type="auto"/>
            <w:tcBorders>
              <w:top w:val="single" w:sz="4" w:space="0" w:color="auto"/>
              <w:left w:val="single" w:sz="4" w:space="0" w:color="auto"/>
              <w:bottom w:val="single" w:sz="4" w:space="0" w:color="auto"/>
              <w:right w:val="single" w:sz="4" w:space="0" w:color="auto"/>
            </w:tcBorders>
            <w:hideMark/>
          </w:tcPr>
          <w:p w14:paraId="195CCD87"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8456BB8"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3D8749C0"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16622F2E" w14:textId="77777777" w:rsidR="00A806E9" w:rsidRPr="00A806E9" w:rsidRDefault="00A806E9" w:rsidP="00651782">
            <w:pPr>
              <w:pStyle w:val="MCtablebody"/>
              <w:snapToGrid/>
              <w:spacing w:before="60" w:after="60"/>
              <w:rPr>
                <w:lang w:eastAsia="zh-CN"/>
              </w:rPr>
            </w:pPr>
            <w:r w:rsidRPr="00A806E9">
              <w:rPr>
                <w:rFonts w:hint="eastAsia"/>
                <w:lang w:eastAsia="zh-CN"/>
              </w:rPr>
              <w:t>5.1.2.1</w:t>
            </w:r>
          </w:p>
        </w:tc>
        <w:tc>
          <w:tcPr>
            <w:tcW w:w="0" w:type="auto"/>
            <w:tcBorders>
              <w:top w:val="single" w:sz="4" w:space="0" w:color="auto"/>
              <w:left w:val="single" w:sz="4" w:space="0" w:color="auto"/>
              <w:bottom w:val="single" w:sz="4" w:space="0" w:color="auto"/>
              <w:right w:val="single" w:sz="4" w:space="0" w:color="auto"/>
            </w:tcBorders>
            <w:hideMark/>
          </w:tcPr>
          <w:p w14:paraId="4FB8B48D" w14:textId="77777777" w:rsidR="00A806E9" w:rsidRPr="004435AA" w:rsidRDefault="00A806E9" w:rsidP="00651782">
            <w:pPr>
              <w:pStyle w:val="MCtablebody"/>
              <w:snapToGrid/>
              <w:spacing w:before="60" w:after="60"/>
              <w:rPr>
                <w:snapToGrid/>
                <w:spacing w:val="-8"/>
                <w:lang w:eastAsia="zh-CN"/>
              </w:rPr>
            </w:pPr>
            <w:r w:rsidRPr="004435AA">
              <w:rPr>
                <w:rFonts w:hint="eastAsia"/>
                <w:snapToGrid/>
                <w:spacing w:val="-8"/>
                <w:lang w:eastAsia="zh-CN"/>
              </w:rPr>
              <w:t>煤在燃煤工业</w:t>
            </w:r>
            <w:r w:rsidRPr="004435AA">
              <w:rPr>
                <w:rFonts w:hint="eastAsia"/>
                <w:snapToGrid/>
                <w:lang w:eastAsia="zh-CN"/>
              </w:rPr>
              <w:t>锅炉中燃烧</w:t>
            </w:r>
          </w:p>
        </w:tc>
        <w:tc>
          <w:tcPr>
            <w:tcW w:w="0" w:type="auto"/>
            <w:tcBorders>
              <w:top w:val="single" w:sz="4" w:space="0" w:color="auto"/>
              <w:left w:val="single" w:sz="4" w:space="0" w:color="auto"/>
              <w:bottom w:val="single" w:sz="4" w:space="0" w:color="auto"/>
              <w:right w:val="single" w:sz="4" w:space="0" w:color="auto"/>
            </w:tcBorders>
            <w:hideMark/>
          </w:tcPr>
          <w:p w14:paraId="7BF371F1" w14:textId="77777777" w:rsidR="00A806E9" w:rsidRPr="00A806E9" w:rsidRDefault="00A806E9" w:rsidP="00651782">
            <w:pPr>
              <w:pStyle w:val="MCtablebody"/>
              <w:snapToGrid/>
              <w:spacing w:before="60" w:after="60"/>
              <w:jc w:val="both"/>
              <w:rPr>
                <w:lang w:eastAsia="zh-CN"/>
              </w:rPr>
            </w:pPr>
            <w:r w:rsidRPr="00A806E9">
              <w:rPr>
                <w:rFonts w:hint="eastAsia"/>
                <w:lang w:eastAsia="zh-CN"/>
              </w:rPr>
              <w:t>某些大型设施的释放与</w:t>
            </w:r>
            <w:r w:rsidRPr="00A806E9">
              <w:rPr>
                <w:rFonts w:hint="eastAsia"/>
                <w:lang w:eastAsia="zh-CN"/>
              </w:rPr>
              <w:t>5.1.1</w:t>
            </w:r>
            <w:r w:rsidRPr="00A806E9">
              <w:rPr>
                <w:rFonts w:hint="eastAsia"/>
                <w:lang w:eastAsia="zh-CN"/>
              </w:rPr>
              <w:t>中提到的类似。小型设施可能从灰尘过滤器中释放固体残留物。</w:t>
            </w:r>
          </w:p>
        </w:tc>
        <w:tc>
          <w:tcPr>
            <w:tcW w:w="0" w:type="auto"/>
            <w:tcBorders>
              <w:top w:val="single" w:sz="4" w:space="0" w:color="auto"/>
              <w:left w:val="single" w:sz="4" w:space="0" w:color="auto"/>
              <w:bottom w:val="single" w:sz="4" w:space="0" w:color="auto"/>
              <w:right w:val="single" w:sz="4" w:space="0" w:color="auto"/>
            </w:tcBorders>
            <w:hideMark/>
          </w:tcPr>
          <w:p w14:paraId="456719E5"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F593D09"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0891E124"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0A252F88" w14:textId="77777777" w:rsidR="00A806E9" w:rsidRPr="00A806E9" w:rsidRDefault="00A806E9" w:rsidP="00651782">
            <w:pPr>
              <w:pStyle w:val="MCtablebody"/>
              <w:snapToGrid/>
              <w:spacing w:before="60" w:after="60"/>
              <w:rPr>
                <w:lang w:eastAsia="zh-CN"/>
              </w:rPr>
            </w:pPr>
            <w:r w:rsidRPr="00A806E9">
              <w:rPr>
                <w:rFonts w:hint="eastAsia"/>
                <w:lang w:eastAsia="zh-CN"/>
              </w:rPr>
              <w:t>5.1.2.2</w:t>
            </w:r>
          </w:p>
        </w:tc>
        <w:tc>
          <w:tcPr>
            <w:tcW w:w="0" w:type="auto"/>
            <w:tcBorders>
              <w:top w:val="single" w:sz="4" w:space="0" w:color="auto"/>
              <w:left w:val="single" w:sz="4" w:space="0" w:color="auto"/>
              <w:bottom w:val="single" w:sz="4" w:space="0" w:color="auto"/>
              <w:right w:val="single" w:sz="4" w:space="0" w:color="auto"/>
            </w:tcBorders>
            <w:hideMark/>
          </w:tcPr>
          <w:p w14:paraId="4F9D33A5" w14:textId="77777777" w:rsidR="00A806E9" w:rsidRPr="00A806E9" w:rsidRDefault="00A806E9" w:rsidP="00651782">
            <w:pPr>
              <w:pStyle w:val="MCtablebody"/>
              <w:snapToGrid/>
              <w:spacing w:before="60" w:after="60"/>
              <w:rPr>
                <w:lang w:eastAsia="zh-CN"/>
              </w:rPr>
            </w:pPr>
            <w:r w:rsidRPr="00A806E9">
              <w:rPr>
                <w:rFonts w:hint="eastAsia"/>
                <w:lang w:eastAsia="zh-CN"/>
              </w:rPr>
              <w:t>煤炭的其他使用</w:t>
            </w:r>
          </w:p>
        </w:tc>
        <w:tc>
          <w:tcPr>
            <w:tcW w:w="0" w:type="auto"/>
            <w:tcBorders>
              <w:top w:val="single" w:sz="4" w:space="0" w:color="auto"/>
              <w:left w:val="single" w:sz="4" w:space="0" w:color="auto"/>
              <w:bottom w:val="single" w:sz="4" w:space="0" w:color="auto"/>
              <w:right w:val="single" w:sz="4" w:space="0" w:color="auto"/>
            </w:tcBorders>
            <w:hideMark/>
          </w:tcPr>
          <w:p w14:paraId="5CD32678" w14:textId="77777777" w:rsidR="00A806E9" w:rsidRPr="00651782" w:rsidRDefault="00A806E9" w:rsidP="00651782">
            <w:pPr>
              <w:pStyle w:val="MCtablebody"/>
              <w:snapToGrid/>
              <w:spacing w:before="60" w:after="60"/>
              <w:jc w:val="both"/>
              <w:rPr>
                <w:spacing w:val="8"/>
                <w:lang w:eastAsia="zh-CN"/>
              </w:rPr>
            </w:pPr>
            <w:r w:rsidRPr="00651782">
              <w:rPr>
                <w:rFonts w:hint="eastAsia"/>
                <w:spacing w:val="8"/>
                <w:lang w:eastAsia="zh-CN"/>
              </w:rPr>
              <w:t>在某些情况下，释放是以过滤器排灰形式出现的。</w:t>
            </w:r>
          </w:p>
        </w:tc>
        <w:tc>
          <w:tcPr>
            <w:tcW w:w="0" w:type="auto"/>
            <w:tcBorders>
              <w:top w:val="single" w:sz="4" w:space="0" w:color="auto"/>
              <w:left w:val="single" w:sz="4" w:space="0" w:color="auto"/>
              <w:bottom w:val="single" w:sz="4" w:space="0" w:color="auto"/>
              <w:right w:val="single" w:sz="4" w:space="0" w:color="auto"/>
            </w:tcBorders>
            <w:hideMark/>
          </w:tcPr>
          <w:p w14:paraId="2B77A828"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287AC2DA"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65E82C62"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5F76E18A" w14:textId="77777777" w:rsidR="00A806E9" w:rsidRPr="00A806E9" w:rsidRDefault="00A806E9" w:rsidP="00651782">
            <w:pPr>
              <w:pStyle w:val="MCtablebody"/>
              <w:snapToGrid/>
              <w:spacing w:before="60" w:after="60"/>
              <w:rPr>
                <w:lang w:eastAsia="zh-CN"/>
              </w:rPr>
            </w:pPr>
            <w:r w:rsidRPr="00A806E9">
              <w:rPr>
                <w:rFonts w:hint="eastAsia"/>
                <w:lang w:eastAsia="zh-CN"/>
              </w:rPr>
              <w:t>新</w:t>
            </w:r>
          </w:p>
        </w:tc>
        <w:tc>
          <w:tcPr>
            <w:tcW w:w="0" w:type="auto"/>
            <w:tcBorders>
              <w:top w:val="single" w:sz="4" w:space="0" w:color="auto"/>
              <w:left w:val="single" w:sz="4" w:space="0" w:color="auto"/>
              <w:bottom w:val="single" w:sz="4" w:space="0" w:color="auto"/>
              <w:right w:val="single" w:sz="4" w:space="0" w:color="auto"/>
            </w:tcBorders>
            <w:hideMark/>
          </w:tcPr>
          <w:p w14:paraId="6EB76590" w14:textId="77777777" w:rsidR="00A806E9" w:rsidRPr="00A806E9" w:rsidRDefault="00A806E9" w:rsidP="00651782">
            <w:pPr>
              <w:pStyle w:val="MCtablebody"/>
              <w:snapToGrid/>
              <w:spacing w:before="60" w:after="60"/>
              <w:rPr>
                <w:lang w:eastAsia="zh-CN"/>
              </w:rPr>
            </w:pPr>
            <w:r w:rsidRPr="00A806E9">
              <w:rPr>
                <w:rFonts w:hint="eastAsia"/>
                <w:lang w:eastAsia="zh-CN"/>
              </w:rPr>
              <w:t>煤炭开采</w:t>
            </w:r>
          </w:p>
        </w:tc>
        <w:tc>
          <w:tcPr>
            <w:tcW w:w="0" w:type="auto"/>
            <w:tcBorders>
              <w:top w:val="single" w:sz="4" w:space="0" w:color="auto"/>
              <w:left w:val="single" w:sz="4" w:space="0" w:color="auto"/>
              <w:bottom w:val="single" w:sz="4" w:space="0" w:color="auto"/>
              <w:right w:val="single" w:sz="4" w:space="0" w:color="auto"/>
            </w:tcBorders>
            <w:hideMark/>
          </w:tcPr>
          <w:p w14:paraId="0CC03DE0" w14:textId="77777777" w:rsidR="00A806E9" w:rsidRPr="00344319" w:rsidRDefault="00A806E9" w:rsidP="00651782">
            <w:pPr>
              <w:pStyle w:val="MCtablebody"/>
              <w:snapToGrid/>
              <w:spacing w:before="60" w:after="60"/>
              <w:rPr>
                <w:spacing w:val="-2"/>
                <w:lang w:eastAsia="zh-CN"/>
              </w:rPr>
            </w:pPr>
            <w:r w:rsidRPr="00344319">
              <w:rPr>
                <w:rFonts w:hint="eastAsia"/>
                <w:spacing w:val="-2"/>
                <w:lang w:eastAsia="zh-CN"/>
              </w:rPr>
              <w:t>汞含量很低，除非通过洗煤等方式浓缩，众所周知，洗煤会导致向水中和土地中</w:t>
            </w:r>
            <w:proofErr w:type="gramStart"/>
            <w:r w:rsidRPr="00344319">
              <w:rPr>
                <w:rFonts w:hint="eastAsia"/>
                <w:spacing w:val="-2"/>
                <w:lang w:eastAsia="zh-CN"/>
              </w:rPr>
              <w:t>释放汞并导致</w:t>
            </w:r>
            <w:proofErr w:type="gramEnd"/>
            <w:r w:rsidRPr="00344319">
              <w:rPr>
                <w:rFonts w:hint="eastAsia"/>
                <w:spacing w:val="-2"/>
                <w:lang w:eastAsia="zh-CN"/>
              </w:rPr>
              <w:t>废物沉积。一些国家的采煤区使用洗煤技术。</w:t>
            </w:r>
          </w:p>
        </w:tc>
        <w:tc>
          <w:tcPr>
            <w:tcW w:w="0" w:type="auto"/>
            <w:tcBorders>
              <w:top w:val="single" w:sz="4" w:space="0" w:color="auto"/>
              <w:left w:val="single" w:sz="4" w:space="0" w:color="auto"/>
              <w:bottom w:val="single" w:sz="4" w:space="0" w:color="auto"/>
              <w:right w:val="single" w:sz="4" w:space="0" w:color="auto"/>
            </w:tcBorders>
            <w:hideMark/>
          </w:tcPr>
          <w:p w14:paraId="461277E4"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4D8E4489"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63BC136F"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16FBAC08" w14:textId="77777777" w:rsidR="00A806E9" w:rsidRPr="00A806E9" w:rsidRDefault="00A806E9" w:rsidP="00651782">
            <w:pPr>
              <w:pStyle w:val="MCtablebody"/>
              <w:snapToGrid/>
              <w:spacing w:before="60" w:after="60"/>
              <w:rPr>
                <w:lang w:eastAsia="zh-CN"/>
              </w:rPr>
            </w:pPr>
            <w:r w:rsidRPr="00A806E9">
              <w:rPr>
                <w:rFonts w:hint="eastAsia"/>
                <w:lang w:eastAsia="zh-CN"/>
              </w:rPr>
              <w:t>5.1.3</w:t>
            </w:r>
          </w:p>
        </w:tc>
        <w:tc>
          <w:tcPr>
            <w:tcW w:w="0" w:type="auto"/>
            <w:tcBorders>
              <w:top w:val="single" w:sz="4" w:space="0" w:color="auto"/>
              <w:left w:val="single" w:sz="4" w:space="0" w:color="auto"/>
              <w:bottom w:val="single" w:sz="4" w:space="0" w:color="auto"/>
              <w:right w:val="single" w:sz="4" w:space="0" w:color="auto"/>
            </w:tcBorders>
            <w:hideMark/>
          </w:tcPr>
          <w:p w14:paraId="50036F1F" w14:textId="77777777" w:rsidR="00A806E9" w:rsidRPr="00A806E9" w:rsidRDefault="00A806E9" w:rsidP="00651782">
            <w:pPr>
              <w:pStyle w:val="MCtablebody"/>
              <w:snapToGrid/>
              <w:spacing w:before="60" w:after="60"/>
              <w:rPr>
                <w:lang w:eastAsia="zh-CN"/>
              </w:rPr>
            </w:pPr>
            <w:r w:rsidRPr="00A806E9">
              <w:rPr>
                <w:rFonts w:hint="eastAsia"/>
                <w:lang w:eastAsia="zh-CN"/>
              </w:rPr>
              <w:t>矿物油——采掘、精炼和使用</w:t>
            </w:r>
          </w:p>
        </w:tc>
        <w:tc>
          <w:tcPr>
            <w:tcW w:w="0" w:type="auto"/>
            <w:tcBorders>
              <w:top w:val="single" w:sz="4" w:space="0" w:color="auto"/>
              <w:left w:val="single" w:sz="4" w:space="0" w:color="auto"/>
              <w:bottom w:val="single" w:sz="4" w:space="0" w:color="auto"/>
              <w:right w:val="single" w:sz="4" w:space="0" w:color="auto"/>
            </w:tcBorders>
            <w:hideMark/>
          </w:tcPr>
          <w:p w14:paraId="2ECAC54A" w14:textId="77777777" w:rsidR="00A806E9" w:rsidRPr="00651782" w:rsidRDefault="00A806E9" w:rsidP="00651782">
            <w:pPr>
              <w:pStyle w:val="MCtablebody"/>
              <w:snapToGrid/>
              <w:spacing w:before="60" w:after="60"/>
              <w:jc w:val="both"/>
              <w:rPr>
                <w:spacing w:val="-2"/>
                <w:lang w:eastAsia="zh-CN"/>
              </w:rPr>
            </w:pPr>
            <w:r w:rsidRPr="00651782">
              <w:rPr>
                <w:rFonts w:hint="eastAsia"/>
                <w:spacing w:val="-2"/>
                <w:lang w:eastAsia="zh-CN"/>
              </w:rPr>
              <w:t>通过离岸石油采掘、炼油活动，也可能通过近岸采掘活动，向水中释放汞。大型油基工业锅炉和带灰尘过滤器的发电厂产生含汞的过滤器残留物，这些残留物可作为废物来管理或向土地释放。</w:t>
            </w:r>
          </w:p>
        </w:tc>
        <w:tc>
          <w:tcPr>
            <w:tcW w:w="0" w:type="auto"/>
            <w:tcBorders>
              <w:top w:val="single" w:sz="4" w:space="0" w:color="auto"/>
              <w:left w:val="single" w:sz="4" w:space="0" w:color="auto"/>
              <w:bottom w:val="single" w:sz="4" w:space="0" w:color="auto"/>
              <w:right w:val="single" w:sz="4" w:space="0" w:color="auto"/>
            </w:tcBorders>
            <w:hideMark/>
          </w:tcPr>
          <w:p w14:paraId="33FF773C"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6A8DF9FB"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条涉及灰尘过滤器所致释放作为废物处理问题。</w:t>
            </w:r>
          </w:p>
        </w:tc>
      </w:tr>
      <w:tr w:rsidR="00A806E9" w:rsidRPr="00A806E9" w14:paraId="64B2C613"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41426FD4" w14:textId="77777777" w:rsidR="00A806E9" w:rsidRPr="00A806E9" w:rsidRDefault="00A806E9" w:rsidP="00651782">
            <w:pPr>
              <w:pStyle w:val="MCtablebody"/>
              <w:snapToGrid/>
              <w:spacing w:before="60" w:after="60"/>
              <w:rPr>
                <w:lang w:eastAsia="zh-CN"/>
              </w:rPr>
            </w:pPr>
            <w:r w:rsidRPr="00A806E9">
              <w:rPr>
                <w:rFonts w:hint="eastAsia"/>
                <w:lang w:eastAsia="zh-CN"/>
              </w:rPr>
              <w:t>5.1.4</w:t>
            </w:r>
          </w:p>
        </w:tc>
        <w:tc>
          <w:tcPr>
            <w:tcW w:w="0" w:type="auto"/>
            <w:tcBorders>
              <w:top w:val="single" w:sz="4" w:space="0" w:color="auto"/>
              <w:left w:val="single" w:sz="4" w:space="0" w:color="auto"/>
              <w:bottom w:val="single" w:sz="4" w:space="0" w:color="auto"/>
              <w:right w:val="single" w:sz="4" w:space="0" w:color="auto"/>
            </w:tcBorders>
            <w:hideMark/>
          </w:tcPr>
          <w:p w14:paraId="2CC8DE13" w14:textId="77777777" w:rsidR="00A806E9" w:rsidRPr="00A806E9" w:rsidRDefault="00A806E9" w:rsidP="00651782">
            <w:pPr>
              <w:pStyle w:val="MCtablebody"/>
              <w:snapToGrid/>
              <w:spacing w:before="60" w:after="60"/>
              <w:rPr>
                <w:lang w:eastAsia="zh-CN"/>
              </w:rPr>
            </w:pPr>
            <w:r w:rsidRPr="00A806E9">
              <w:rPr>
                <w:rFonts w:hint="eastAsia"/>
                <w:lang w:eastAsia="zh-CN"/>
              </w:rPr>
              <w:t>天然气——采掘、精炼和使用</w:t>
            </w:r>
          </w:p>
        </w:tc>
        <w:tc>
          <w:tcPr>
            <w:tcW w:w="0" w:type="auto"/>
            <w:tcBorders>
              <w:top w:val="single" w:sz="4" w:space="0" w:color="auto"/>
              <w:left w:val="single" w:sz="4" w:space="0" w:color="auto"/>
              <w:bottom w:val="single" w:sz="4" w:space="0" w:color="auto"/>
              <w:right w:val="single" w:sz="4" w:space="0" w:color="auto"/>
            </w:tcBorders>
            <w:hideMark/>
          </w:tcPr>
          <w:p w14:paraId="30FC5260" w14:textId="77777777" w:rsidR="00A806E9" w:rsidRPr="00A806E9" w:rsidRDefault="00A806E9" w:rsidP="00651782">
            <w:pPr>
              <w:pStyle w:val="MCtablebody"/>
              <w:snapToGrid/>
              <w:spacing w:before="60" w:after="60"/>
              <w:jc w:val="both"/>
              <w:rPr>
                <w:lang w:eastAsia="zh-CN"/>
              </w:rPr>
            </w:pPr>
            <w:r w:rsidRPr="00A806E9">
              <w:rPr>
                <w:rFonts w:hint="eastAsia"/>
                <w:lang w:eastAsia="zh-CN"/>
              </w:rPr>
              <w:t>离岸天然气采掘可能导致向水中释放汞，近岸采掘也是如此。在汞含量高的地区，天然气采掘可通过使用汞过滤器来进行，其残留物作为废物在异地进行处置。（凝析油中含有浓缩汞，这种</w:t>
            </w:r>
            <w:proofErr w:type="gramStart"/>
            <w:r w:rsidRPr="00A806E9">
              <w:rPr>
                <w:rFonts w:hint="eastAsia"/>
                <w:lang w:eastAsia="zh-CN"/>
              </w:rPr>
              <w:t>汞可能</w:t>
            </w:r>
            <w:proofErr w:type="gramEnd"/>
            <w:r w:rsidRPr="00A806E9">
              <w:rPr>
                <w:rFonts w:hint="eastAsia"/>
                <w:lang w:eastAsia="zh-CN"/>
              </w:rPr>
              <w:t>在上游工序中被去除，并作为废物被处置或向土地释放。在石化工序中，也可以使用汞过滤器从冷凝油中提取汞，汞过滤器可以作为废物来管理或向土地释放。）</w:t>
            </w:r>
          </w:p>
        </w:tc>
        <w:tc>
          <w:tcPr>
            <w:tcW w:w="0" w:type="auto"/>
            <w:tcBorders>
              <w:top w:val="single" w:sz="4" w:space="0" w:color="auto"/>
              <w:left w:val="single" w:sz="4" w:space="0" w:color="auto"/>
              <w:bottom w:val="single" w:sz="4" w:space="0" w:color="auto"/>
              <w:right w:val="single" w:sz="4" w:space="0" w:color="auto"/>
            </w:tcBorders>
            <w:hideMark/>
          </w:tcPr>
          <w:p w14:paraId="5AF0EDB0"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67DB5758"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32B5950A"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3965B173" w14:textId="77777777" w:rsidR="00A806E9" w:rsidRPr="00A806E9" w:rsidRDefault="00A806E9" w:rsidP="00651782">
            <w:pPr>
              <w:pStyle w:val="MCtablebody"/>
              <w:snapToGrid/>
              <w:spacing w:before="60" w:after="60"/>
              <w:rPr>
                <w:lang w:eastAsia="zh-CN"/>
              </w:rPr>
            </w:pPr>
            <w:r w:rsidRPr="00A806E9">
              <w:rPr>
                <w:rFonts w:hint="eastAsia"/>
                <w:lang w:eastAsia="zh-CN"/>
              </w:rPr>
              <w:t>5.1.6</w:t>
            </w:r>
          </w:p>
        </w:tc>
        <w:tc>
          <w:tcPr>
            <w:tcW w:w="0" w:type="auto"/>
            <w:tcBorders>
              <w:top w:val="single" w:sz="4" w:space="0" w:color="auto"/>
              <w:left w:val="single" w:sz="4" w:space="0" w:color="auto"/>
              <w:bottom w:val="single" w:sz="4" w:space="0" w:color="auto"/>
              <w:right w:val="single" w:sz="4" w:space="0" w:color="auto"/>
            </w:tcBorders>
            <w:hideMark/>
          </w:tcPr>
          <w:p w14:paraId="0D556DDC" w14:textId="77777777" w:rsidR="00A806E9" w:rsidRPr="00A806E9" w:rsidRDefault="00A806E9" w:rsidP="00651782">
            <w:pPr>
              <w:pStyle w:val="MCtablebody"/>
              <w:snapToGrid/>
              <w:spacing w:before="60" w:after="60"/>
              <w:rPr>
                <w:lang w:eastAsia="zh-CN"/>
              </w:rPr>
            </w:pPr>
            <w:r w:rsidRPr="00A806E9">
              <w:rPr>
                <w:rFonts w:hint="eastAsia"/>
                <w:lang w:eastAsia="zh-CN"/>
              </w:rPr>
              <w:t>以生物质为燃料的发电和供热</w:t>
            </w:r>
          </w:p>
        </w:tc>
        <w:tc>
          <w:tcPr>
            <w:tcW w:w="0" w:type="auto"/>
            <w:tcBorders>
              <w:top w:val="single" w:sz="4" w:space="0" w:color="auto"/>
              <w:left w:val="single" w:sz="4" w:space="0" w:color="auto"/>
              <w:bottom w:val="single" w:sz="4" w:space="0" w:color="auto"/>
              <w:right w:val="single" w:sz="4" w:space="0" w:color="auto"/>
            </w:tcBorders>
            <w:hideMark/>
          </w:tcPr>
          <w:p w14:paraId="216445AC" w14:textId="77777777" w:rsidR="00A806E9" w:rsidRPr="00A806E9" w:rsidRDefault="00A806E9" w:rsidP="00651782">
            <w:pPr>
              <w:pStyle w:val="MCtablebody"/>
              <w:snapToGrid/>
              <w:spacing w:before="60" w:after="60"/>
              <w:jc w:val="both"/>
              <w:rPr>
                <w:lang w:eastAsia="zh-CN"/>
              </w:rPr>
            </w:pPr>
            <w:r w:rsidRPr="00A806E9">
              <w:rPr>
                <w:rFonts w:hint="eastAsia"/>
                <w:lang w:eastAsia="zh-CN"/>
              </w:rPr>
              <w:t>大型生物质工业锅炉和带灰尘过滤器的发电厂会产生含汞的过滤器残留物，这些残留物可作为废物进行管理或向土地释放。</w:t>
            </w:r>
          </w:p>
        </w:tc>
        <w:tc>
          <w:tcPr>
            <w:tcW w:w="0" w:type="auto"/>
            <w:tcBorders>
              <w:top w:val="single" w:sz="4" w:space="0" w:color="auto"/>
              <w:left w:val="single" w:sz="4" w:space="0" w:color="auto"/>
              <w:bottom w:val="single" w:sz="4" w:space="0" w:color="auto"/>
              <w:right w:val="single" w:sz="4" w:space="0" w:color="auto"/>
            </w:tcBorders>
            <w:hideMark/>
          </w:tcPr>
          <w:p w14:paraId="1ED1AC88"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6CD49719"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条涉及灰尘过滤器所致释放作为废物处理问题。</w:t>
            </w:r>
          </w:p>
        </w:tc>
      </w:tr>
      <w:tr w:rsidR="00A806E9" w:rsidRPr="00A806E9" w14:paraId="21912179"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7B237D51" w14:textId="77777777" w:rsidR="00A806E9" w:rsidRPr="00A806E9" w:rsidRDefault="00A806E9" w:rsidP="00651782">
            <w:pPr>
              <w:pStyle w:val="MCtablebody"/>
              <w:snapToGrid/>
              <w:spacing w:before="60" w:after="60"/>
              <w:rPr>
                <w:lang w:eastAsia="zh-CN"/>
              </w:rPr>
            </w:pPr>
            <w:r w:rsidRPr="00A806E9">
              <w:rPr>
                <w:rFonts w:hint="eastAsia"/>
                <w:lang w:eastAsia="zh-CN"/>
              </w:rPr>
              <w:t>5.1.7</w:t>
            </w:r>
          </w:p>
        </w:tc>
        <w:tc>
          <w:tcPr>
            <w:tcW w:w="0" w:type="auto"/>
            <w:tcBorders>
              <w:top w:val="single" w:sz="4" w:space="0" w:color="auto"/>
              <w:left w:val="single" w:sz="4" w:space="0" w:color="auto"/>
              <w:bottom w:val="single" w:sz="4" w:space="0" w:color="auto"/>
              <w:right w:val="single" w:sz="4" w:space="0" w:color="auto"/>
            </w:tcBorders>
            <w:hideMark/>
          </w:tcPr>
          <w:p w14:paraId="1B8B80B8" w14:textId="77777777" w:rsidR="00A806E9" w:rsidRPr="00A806E9" w:rsidRDefault="00A806E9" w:rsidP="00651782">
            <w:pPr>
              <w:pStyle w:val="MCtablebody"/>
              <w:snapToGrid/>
              <w:spacing w:before="60" w:after="60"/>
              <w:rPr>
                <w:lang w:eastAsia="zh-CN"/>
              </w:rPr>
            </w:pPr>
            <w:r w:rsidRPr="00A806E9">
              <w:rPr>
                <w:rFonts w:hint="eastAsia"/>
                <w:lang w:eastAsia="zh-CN"/>
              </w:rPr>
              <w:t>地热发电</w:t>
            </w:r>
          </w:p>
        </w:tc>
        <w:tc>
          <w:tcPr>
            <w:tcW w:w="0" w:type="auto"/>
            <w:tcBorders>
              <w:top w:val="single" w:sz="4" w:space="0" w:color="auto"/>
              <w:left w:val="single" w:sz="4" w:space="0" w:color="auto"/>
              <w:bottom w:val="single" w:sz="4" w:space="0" w:color="auto"/>
              <w:right w:val="single" w:sz="4" w:space="0" w:color="auto"/>
            </w:tcBorders>
            <w:hideMark/>
          </w:tcPr>
          <w:p w14:paraId="51D5C2B9" w14:textId="77777777" w:rsidR="00A806E9" w:rsidRPr="00A806E9" w:rsidRDefault="00A806E9" w:rsidP="00651782">
            <w:pPr>
              <w:pStyle w:val="MCtablebody"/>
              <w:snapToGrid/>
              <w:spacing w:before="60" w:after="60"/>
              <w:jc w:val="both"/>
              <w:rPr>
                <w:lang w:eastAsia="zh-CN"/>
              </w:rPr>
            </w:pPr>
            <w:r w:rsidRPr="00A806E9">
              <w:rPr>
                <w:rFonts w:hint="eastAsia"/>
                <w:lang w:eastAsia="zh-CN"/>
              </w:rPr>
              <w:t>取决于所用的技术，如果地面富含汞，则通风口可能也含有汞。</w:t>
            </w:r>
            <w:proofErr w:type="gramStart"/>
            <w:r w:rsidRPr="00A806E9">
              <w:rPr>
                <w:rFonts w:hint="eastAsia"/>
                <w:lang w:eastAsia="zh-CN"/>
              </w:rPr>
              <w:t>有时汞被过滤器</w:t>
            </w:r>
            <w:proofErr w:type="gramEnd"/>
            <w:r w:rsidRPr="00A806E9">
              <w:rPr>
                <w:rFonts w:hint="eastAsia"/>
                <w:lang w:eastAsia="zh-CN"/>
              </w:rPr>
              <w:t>吸收，吸附物在异地再生（提取的</w:t>
            </w:r>
            <w:proofErr w:type="gramStart"/>
            <w:r w:rsidRPr="00A806E9">
              <w:rPr>
                <w:rFonts w:hint="eastAsia"/>
                <w:lang w:eastAsia="zh-CN"/>
              </w:rPr>
              <w:t>汞作为</w:t>
            </w:r>
            <w:proofErr w:type="gramEnd"/>
            <w:r w:rsidRPr="00A806E9">
              <w:rPr>
                <w:rFonts w:hint="eastAsia"/>
                <w:lang w:eastAsia="zh-CN"/>
              </w:rPr>
              <w:t>废物销售或处置）或直接作为废物处置。</w:t>
            </w:r>
          </w:p>
        </w:tc>
        <w:tc>
          <w:tcPr>
            <w:tcW w:w="0" w:type="auto"/>
            <w:tcBorders>
              <w:top w:val="single" w:sz="4" w:space="0" w:color="auto"/>
              <w:left w:val="single" w:sz="4" w:space="0" w:color="auto"/>
              <w:bottom w:val="single" w:sz="4" w:space="0" w:color="auto"/>
              <w:right w:val="single" w:sz="4" w:space="0" w:color="auto"/>
            </w:tcBorders>
          </w:tcPr>
          <w:p w14:paraId="109C0FAC"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4E11F281"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28783B69"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hideMark/>
          </w:tcPr>
          <w:p w14:paraId="57BDD3EE" w14:textId="77777777" w:rsidR="00A806E9" w:rsidRPr="00A806E9" w:rsidRDefault="00A806E9" w:rsidP="00651782">
            <w:pPr>
              <w:pStyle w:val="MCtablebody"/>
              <w:keepNext/>
              <w:snapToGrid/>
              <w:spacing w:before="60" w:after="60"/>
              <w:rPr>
                <w:lang w:eastAsia="zh-CN"/>
              </w:rPr>
            </w:pPr>
            <w:r w:rsidRPr="00A806E9">
              <w:rPr>
                <w:rFonts w:hint="eastAsia"/>
                <w:lang w:eastAsia="zh-CN"/>
              </w:rPr>
              <w:lastRenderedPageBreak/>
              <w:t>源类别：初级（原生）金属生产</w:t>
            </w:r>
          </w:p>
        </w:tc>
      </w:tr>
      <w:tr w:rsidR="00A806E9" w:rsidRPr="00A806E9" w14:paraId="7C2C33F8"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278BFED7" w14:textId="77777777" w:rsidR="00A806E9" w:rsidRPr="00A806E9" w:rsidRDefault="00A806E9" w:rsidP="00651782">
            <w:pPr>
              <w:pStyle w:val="MCtablebody"/>
              <w:snapToGrid/>
              <w:spacing w:before="60" w:after="60"/>
              <w:rPr>
                <w:lang w:eastAsia="zh-CN"/>
              </w:rPr>
            </w:pPr>
            <w:r w:rsidRPr="00A806E9">
              <w:rPr>
                <w:rFonts w:hint="eastAsia"/>
                <w:lang w:eastAsia="zh-CN"/>
              </w:rPr>
              <w:t>5.2.1</w:t>
            </w:r>
          </w:p>
        </w:tc>
        <w:tc>
          <w:tcPr>
            <w:tcW w:w="0" w:type="auto"/>
            <w:tcBorders>
              <w:top w:val="single" w:sz="4" w:space="0" w:color="auto"/>
              <w:left w:val="single" w:sz="4" w:space="0" w:color="auto"/>
              <w:bottom w:val="single" w:sz="4" w:space="0" w:color="auto"/>
              <w:right w:val="single" w:sz="4" w:space="0" w:color="auto"/>
            </w:tcBorders>
            <w:hideMark/>
          </w:tcPr>
          <w:p w14:paraId="40BC53D3" w14:textId="77777777" w:rsidR="00A806E9" w:rsidRPr="00A806E9" w:rsidRDefault="00A806E9" w:rsidP="00651782">
            <w:pPr>
              <w:pStyle w:val="MCtablebody"/>
              <w:snapToGrid/>
              <w:spacing w:before="60" w:after="60"/>
              <w:rPr>
                <w:lang w:eastAsia="zh-CN"/>
              </w:rPr>
            </w:pPr>
            <w:r w:rsidRPr="00A806E9">
              <w:rPr>
                <w:rFonts w:hint="eastAsia"/>
                <w:lang w:eastAsia="zh-CN"/>
              </w:rPr>
              <w:t>汞（初级）提炼和初始加工</w:t>
            </w:r>
          </w:p>
        </w:tc>
        <w:tc>
          <w:tcPr>
            <w:tcW w:w="0" w:type="auto"/>
            <w:tcBorders>
              <w:top w:val="single" w:sz="4" w:space="0" w:color="auto"/>
              <w:left w:val="single" w:sz="4" w:space="0" w:color="auto"/>
              <w:bottom w:val="single" w:sz="4" w:space="0" w:color="auto"/>
              <w:right w:val="single" w:sz="4" w:space="0" w:color="auto"/>
            </w:tcBorders>
            <w:hideMark/>
          </w:tcPr>
          <w:p w14:paraId="13E897B4" w14:textId="77777777" w:rsidR="00A806E9" w:rsidRPr="00A806E9" w:rsidRDefault="00A806E9" w:rsidP="00651782">
            <w:pPr>
              <w:pStyle w:val="MCtablebody"/>
              <w:snapToGrid/>
              <w:spacing w:before="60" w:after="60"/>
              <w:rPr>
                <w:lang w:eastAsia="zh-CN"/>
              </w:rPr>
            </w:pPr>
            <w:r w:rsidRPr="00A806E9">
              <w:rPr>
                <w:rFonts w:hint="eastAsia"/>
                <w:lang w:eastAsia="zh-CN"/>
              </w:rPr>
              <w:t>因生产和废物管理向水和土地中释放汞。</w:t>
            </w:r>
          </w:p>
        </w:tc>
        <w:tc>
          <w:tcPr>
            <w:tcW w:w="0" w:type="auto"/>
            <w:tcBorders>
              <w:top w:val="single" w:sz="4" w:space="0" w:color="auto"/>
              <w:left w:val="single" w:sz="4" w:space="0" w:color="auto"/>
              <w:bottom w:val="single" w:sz="4" w:space="0" w:color="auto"/>
              <w:right w:val="single" w:sz="4" w:space="0" w:color="auto"/>
            </w:tcBorders>
            <w:hideMark/>
          </w:tcPr>
          <w:p w14:paraId="5D1083E5"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5DA0C82C"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01A6CB21"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46D2B830" w14:textId="77777777" w:rsidR="00A806E9" w:rsidRPr="00A806E9" w:rsidRDefault="00A806E9" w:rsidP="00651782">
            <w:pPr>
              <w:pStyle w:val="MCtablebody"/>
              <w:snapToGrid/>
              <w:spacing w:before="60" w:after="60"/>
              <w:rPr>
                <w:lang w:eastAsia="zh-CN"/>
              </w:rPr>
            </w:pPr>
            <w:r w:rsidRPr="00A806E9">
              <w:rPr>
                <w:rFonts w:hint="eastAsia"/>
                <w:lang w:eastAsia="zh-CN"/>
              </w:rPr>
              <w:t>5.2.2</w:t>
            </w:r>
          </w:p>
        </w:tc>
        <w:tc>
          <w:tcPr>
            <w:tcW w:w="0" w:type="auto"/>
            <w:tcBorders>
              <w:top w:val="single" w:sz="4" w:space="0" w:color="auto"/>
              <w:left w:val="single" w:sz="4" w:space="0" w:color="auto"/>
              <w:bottom w:val="single" w:sz="4" w:space="0" w:color="auto"/>
              <w:right w:val="single" w:sz="4" w:space="0" w:color="auto"/>
            </w:tcBorders>
            <w:hideMark/>
          </w:tcPr>
          <w:p w14:paraId="1CF0F676" w14:textId="77777777" w:rsidR="00A806E9" w:rsidRPr="00A806E9" w:rsidRDefault="00A806E9" w:rsidP="00651782">
            <w:pPr>
              <w:pStyle w:val="MCtablebody"/>
              <w:snapToGrid/>
              <w:spacing w:before="60" w:after="60"/>
              <w:rPr>
                <w:lang w:eastAsia="zh-CN"/>
              </w:rPr>
            </w:pPr>
            <w:r w:rsidRPr="00A806E9">
              <w:rPr>
                <w:rFonts w:hint="eastAsia"/>
                <w:lang w:eastAsia="zh-CN"/>
              </w:rPr>
              <w:t>用汞齐法工序提炼金（银）</w:t>
            </w:r>
          </w:p>
        </w:tc>
        <w:tc>
          <w:tcPr>
            <w:tcW w:w="0" w:type="auto"/>
            <w:tcBorders>
              <w:top w:val="single" w:sz="4" w:space="0" w:color="auto"/>
              <w:left w:val="single" w:sz="4" w:space="0" w:color="auto"/>
              <w:bottom w:val="single" w:sz="4" w:space="0" w:color="auto"/>
              <w:right w:val="single" w:sz="4" w:space="0" w:color="auto"/>
            </w:tcBorders>
            <w:hideMark/>
          </w:tcPr>
          <w:p w14:paraId="632BCB5B" w14:textId="77777777" w:rsidR="00A806E9" w:rsidRPr="00A806E9" w:rsidRDefault="00A806E9" w:rsidP="00651782">
            <w:pPr>
              <w:pStyle w:val="MCtablebody"/>
              <w:snapToGrid/>
              <w:spacing w:before="60" w:after="60"/>
              <w:rPr>
                <w:lang w:eastAsia="zh-CN"/>
              </w:rPr>
            </w:pPr>
            <w:r w:rsidRPr="00A806E9">
              <w:rPr>
                <w:rFonts w:hint="eastAsia"/>
                <w:lang w:eastAsia="zh-CN"/>
              </w:rPr>
              <w:t>向土地和水中释放汞。</w:t>
            </w:r>
          </w:p>
        </w:tc>
        <w:tc>
          <w:tcPr>
            <w:tcW w:w="0" w:type="auto"/>
            <w:tcBorders>
              <w:top w:val="single" w:sz="4" w:space="0" w:color="auto"/>
              <w:left w:val="single" w:sz="4" w:space="0" w:color="auto"/>
              <w:bottom w:val="single" w:sz="4" w:space="0" w:color="auto"/>
              <w:right w:val="single" w:sz="4" w:space="0" w:color="auto"/>
            </w:tcBorders>
            <w:hideMark/>
          </w:tcPr>
          <w:p w14:paraId="22254EA2" w14:textId="77777777" w:rsidR="00A806E9" w:rsidRPr="00A806E9" w:rsidRDefault="00A806E9" w:rsidP="00651782">
            <w:pPr>
              <w:pStyle w:val="MCtablebody"/>
              <w:snapToGrid/>
              <w:spacing w:before="60" w:after="60"/>
              <w:rPr>
                <w:lang w:eastAsia="zh-CN"/>
              </w:rPr>
            </w:pPr>
            <w:r w:rsidRPr="00A806E9">
              <w:rPr>
                <w:rFonts w:hint="eastAsia"/>
                <w:lang w:eastAsia="zh-CN"/>
              </w:rPr>
              <w:t>点源或扩散源</w:t>
            </w:r>
          </w:p>
        </w:tc>
        <w:tc>
          <w:tcPr>
            <w:tcW w:w="0" w:type="auto"/>
            <w:tcBorders>
              <w:top w:val="single" w:sz="4" w:space="0" w:color="auto"/>
              <w:left w:val="single" w:sz="4" w:space="0" w:color="auto"/>
              <w:bottom w:val="single" w:sz="4" w:space="0" w:color="auto"/>
              <w:right w:val="single" w:sz="4" w:space="0" w:color="auto"/>
            </w:tcBorders>
          </w:tcPr>
          <w:p w14:paraId="0C4657E6" w14:textId="77777777" w:rsidR="00A806E9" w:rsidRPr="004435AA" w:rsidRDefault="00A806E9" w:rsidP="00651782">
            <w:pPr>
              <w:pStyle w:val="MCtablebody"/>
              <w:snapToGrid/>
              <w:spacing w:before="60" w:after="60"/>
              <w:jc w:val="both"/>
              <w:rPr>
                <w:spacing w:val="-6"/>
                <w:lang w:eastAsia="zh-CN"/>
              </w:rPr>
            </w:pPr>
            <w:r w:rsidRPr="004435AA">
              <w:rPr>
                <w:rFonts w:hint="eastAsia"/>
                <w:spacing w:val="-6"/>
                <w:lang w:eastAsia="zh-CN"/>
              </w:rPr>
              <w:t>第</w:t>
            </w:r>
            <w:r w:rsidRPr="004435AA">
              <w:rPr>
                <w:rFonts w:hint="eastAsia"/>
                <w:spacing w:val="-6"/>
                <w:lang w:eastAsia="zh-CN"/>
              </w:rPr>
              <w:t>7</w:t>
            </w:r>
            <w:r w:rsidRPr="004435AA">
              <w:rPr>
                <w:rFonts w:hint="eastAsia"/>
                <w:spacing w:val="-6"/>
                <w:lang w:eastAsia="zh-CN"/>
              </w:rPr>
              <w:t>条涉及手工和小规模采金业。第</w:t>
            </w:r>
            <w:r w:rsidRPr="004435AA">
              <w:rPr>
                <w:rFonts w:hint="eastAsia"/>
                <w:spacing w:val="-6"/>
                <w:lang w:eastAsia="zh-CN"/>
              </w:rPr>
              <w:t>11</w:t>
            </w:r>
            <w:r w:rsidRPr="004435AA">
              <w:rPr>
                <w:rFonts w:hint="eastAsia"/>
                <w:spacing w:val="-6"/>
                <w:lang w:eastAsia="zh-CN"/>
              </w:rPr>
              <w:t>条涉及废物所致释放。</w:t>
            </w:r>
          </w:p>
        </w:tc>
      </w:tr>
      <w:tr w:rsidR="00A806E9" w:rsidRPr="00A806E9" w14:paraId="3728E2DA"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76CB69C8" w14:textId="77777777" w:rsidR="00A806E9" w:rsidRPr="00A806E9" w:rsidRDefault="00A806E9" w:rsidP="00651782">
            <w:pPr>
              <w:pStyle w:val="MCtablebody"/>
              <w:snapToGrid/>
              <w:spacing w:before="60" w:after="60"/>
              <w:rPr>
                <w:lang w:eastAsia="zh-CN"/>
              </w:rPr>
            </w:pPr>
            <w:r w:rsidRPr="00A806E9">
              <w:rPr>
                <w:rFonts w:hint="eastAsia"/>
                <w:lang w:eastAsia="zh-CN"/>
              </w:rPr>
              <w:t>5.2.3</w:t>
            </w:r>
          </w:p>
        </w:tc>
        <w:tc>
          <w:tcPr>
            <w:tcW w:w="0" w:type="auto"/>
            <w:tcBorders>
              <w:top w:val="single" w:sz="4" w:space="0" w:color="auto"/>
              <w:left w:val="single" w:sz="4" w:space="0" w:color="auto"/>
              <w:bottom w:val="single" w:sz="4" w:space="0" w:color="auto"/>
              <w:right w:val="single" w:sz="4" w:space="0" w:color="auto"/>
            </w:tcBorders>
            <w:hideMark/>
          </w:tcPr>
          <w:p w14:paraId="74A611B8" w14:textId="77777777" w:rsidR="00A806E9" w:rsidRPr="00A806E9" w:rsidRDefault="00A806E9" w:rsidP="00651782">
            <w:pPr>
              <w:pStyle w:val="MCtablebody"/>
              <w:snapToGrid/>
              <w:spacing w:before="60" w:after="60"/>
              <w:rPr>
                <w:lang w:eastAsia="zh-CN"/>
              </w:rPr>
            </w:pPr>
            <w:proofErr w:type="gramStart"/>
            <w:r w:rsidRPr="00A806E9">
              <w:rPr>
                <w:rFonts w:hint="eastAsia"/>
                <w:lang w:eastAsia="zh-CN"/>
              </w:rPr>
              <w:t>锌</w:t>
            </w:r>
            <w:proofErr w:type="gramEnd"/>
            <w:r w:rsidRPr="00A806E9">
              <w:rPr>
                <w:rFonts w:hint="eastAsia"/>
                <w:lang w:eastAsia="zh-CN"/>
              </w:rPr>
              <w:t>提炼和初始加工</w:t>
            </w:r>
          </w:p>
        </w:tc>
        <w:tc>
          <w:tcPr>
            <w:tcW w:w="0" w:type="auto"/>
            <w:tcBorders>
              <w:top w:val="single" w:sz="4" w:space="0" w:color="auto"/>
              <w:left w:val="single" w:sz="4" w:space="0" w:color="auto"/>
              <w:bottom w:val="single" w:sz="4" w:space="0" w:color="auto"/>
              <w:right w:val="single" w:sz="4" w:space="0" w:color="auto"/>
            </w:tcBorders>
            <w:hideMark/>
          </w:tcPr>
          <w:p w14:paraId="2202B329" w14:textId="77777777" w:rsidR="00A806E9" w:rsidRPr="00A806E9" w:rsidRDefault="00A806E9" w:rsidP="00651782">
            <w:pPr>
              <w:pStyle w:val="MCtablebody"/>
              <w:snapToGrid/>
              <w:spacing w:before="60" w:after="60"/>
              <w:jc w:val="both"/>
              <w:rPr>
                <w:lang w:eastAsia="zh-CN"/>
              </w:rPr>
            </w:pPr>
            <w:r w:rsidRPr="00A806E9">
              <w:rPr>
                <w:rFonts w:hint="eastAsia"/>
                <w:lang w:eastAsia="zh-CN"/>
              </w:rPr>
              <w:t>采矿和浓缩阶段可能涉及向水中和土地中释放大量汞，但缺少这方面数据。在提炼（熔炼）阶段，用湿法净化气体时，导致向水中释放，也可能导致向土地中释放。直接沥滤技术可能导致向水中和土地中释放，虽然缺少可用的定量数据。</w:t>
            </w:r>
          </w:p>
        </w:tc>
        <w:tc>
          <w:tcPr>
            <w:tcW w:w="0" w:type="auto"/>
            <w:tcBorders>
              <w:top w:val="single" w:sz="4" w:space="0" w:color="auto"/>
              <w:left w:val="single" w:sz="4" w:space="0" w:color="auto"/>
              <w:bottom w:val="single" w:sz="4" w:space="0" w:color="auto"/>
              <w:right w:val="single" w:sz="4" w:space="0" w:color="auto"/>
            </w:tcBorders>
            <w:hideMark/>
          </w:tcPr>
          <w:p w14:paraId="5C9FF459"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7F6DECF8"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2A17018C"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3693894E" w14:textId="77777777" w:rsidR="00A806E9" w:rsidRPr="00A806E9" w:rsidRDefault="00A806E9" w:rsidP="00651782">
            <w:pPr>
              <w:pStyle w:val="MCtablebody"/>
              <w:snapToGrid/>
              <w:spacing w:before="60" w:after="60"/>
              <w:rPr>
                <w:lang w:eastAsia="zh-CN"/>
              </w:rPr>
            </w:pPr>
            <w:r w:rsidRPr="00A806E9">
              <w:rPr>
                <w:rFonts w:hint="eastAsia"/>
                <w:lang w:eastAsia="zh-CN"/>
              </w:rPr>
              <w:t>5.2.4</w:t>
            </w:r>
          </w:p>
        </w:tc>
        <w:tc>
          <w:tcPr>
            <w:tcW w:w="0" w:type="auto"/>
            <w:tcBorders>
              <w:top w:val="single" w:sz="4" w:space="0" w:color="auto"/>
              <w:left w:val="single" w:sz="4" w:space="0" w:color="auto"/>
              <w:bottom w:val="single" w:sz="4" w:space="0" w:color="auto"/>
              <w:right w:val="single" w:sz="4" w:space="0" w:color="auto"/>
            </w:tcBorders>
            <w:hideMark/>
          </w:tcPr>
          <w:p w14:paraId="55075372" w14:textId="77777777" w:rsidR="00A806E9" w:rsidRPr="00A806E9" w:rsidRDefault="00A806E9" w:rsidP="00651782">
            <w:pPr>
              <w:pStyle w:val="MCtablebody"/>
              <w:snapToGrid/>
              <w:spacing w:before="60" w:after="60"/>
              <w:rPr>
                <w:lang w:eastAsia="zh-CN"/>
              </w:rPr>
            </w:pPr>
            <w:r w:rsidRPr="00A806E9">
              <w:rPr>
                <w:rFonts w:hint="eastAsia"/>
                <w:lang w:eastAsia="zh-CN"/>
              </w:rPr>
              <w:t>铜提炼和初始加工</w:t>
            </w:r>
          </w:p>
        </w:tc>
        <w:tc>
          <w:tcPr>
            <w:tcW w:w="0" w:type="auto"/>
            <w:tcBorders>
              <w:top w:val="single" w:sz="4" w:space="0" w:color="auto"/>
              <w:left w:val="single" w:sz="4" w:space="0" w:color="auto"/>
              <w:bottom w:val="single" w:sz="4" w:space="0" w:color="auto"/>
              <w:right w:val="single" w:sz="4" w:space="0" w:color="auto"/>
            </w:tcBorders>
            <w:hideMark/>
          </w:tcPr>
          <w:p w14:paraId="15191BA7" w14:textId="77777777" w:rsidR="00A806E9" w:rsidRPr="00651782" w:rsidRDefault="00A806E9" w:rsidP="00651782">
            <w:pPr>
              <w:pStyle w:val="MCtablebody"/>
              <w:snapToGrid/>
              <w:spacing w:before="60" w:after="60"/>
              <w:jc w:val="both"/>
              <w:rPr>
                <w:spacing w:val="-2"/>
                <w:lang w:eastAsia="zh-CN"/>
              </w:rPr>
            </w:pPr>
            <w:r w:rsidRPr="00651782">
              <w:rPr>
                <w:rFonts w:hint="eastAsia"/>
                <w:spacing w:val="-2"/>
                <w:lang w:eastAsia="zh-CN"/>
              </w:rPr>
              <w:t>采矿和浓缩阶段可能涉及向水中和土地中大量释放汞，但缺少这方面的数据。在提炼（熔炼）阶段，用</w:t>
            </w:r>
            <w:r w:rsidRPr="00651782">
              <w:rPr>
                <w:rFonts w:hint="eastAsia"/>
                <w:lang w:eastAsia="zh-CN"/>
              </w:rPr>
              <w:t>湿法净化气体时，导致向水中释放，也可能导致向土地中释放。直接沥滤技术可能导致向水中和土地中释放，虽然缺少可用的定量数据。</w:t>
            </w:r>
          </w:p>
        </w:tc>
        <w:tc>
          <w:tcPr>
            <w:tcW w:w="0" w:type="auto"/>
            <w:tcBorders>
              <w:top w:val="single" w:sz="4" w:space="0" w:color="auto"/>
              <w:left w:val="single" w:sz="4" w:space="0" w:color="auto"/>
              <w:bottom w:val="single" w:sz="4" w:space="0" w:color="auto"/>
              <w:right w:val="single" w:sz="4" w:space="0" w:color="auto"/>
            </w:tcBorders>
          </w:tcPr>
          <w:p w14:paraId="7F4683F8"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4F41CB09"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10060CCD"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4FA31334" w14:textId="77777777" w:rsidR="00A806E9" w:rsidRPr="00A806E9" w:rsidRDefault="00A806E9" w:rsidP="00651782">
            <w:pPr>
              <w:pStyle w:val="MCtablebody"/>
              <w:snapToGrid/>
              <w:spacing w:before="60" w:after="60"/>
              <w:rPr>
                <w:lang w:eastAsia="zh-CN"/>
              </w:rPr>
            </w:pPr>
            <w:r w:rsidRPr="00A806E9">
              <w:rPr>
                <w:rFonts w:hint="eastAsia"/>
                <w:lang w:eastAsia="zh-CN"/>
              </w:rPr>
              <w:t>5.2.5</w:t>
            </w:r>
          </w:p>
        </w:tc>
        <w:tc>
          <w:tcPr>
            <w:tcW w:w="0" w:type="auto"/>
            <w:tcBorders>
              <w:top w:val="single" w:sz="4" w:space="0" w:color="auto"/>
              <w:left w:val="single" w:sz="4" w:space="0" w:color="auto"/>
              <w:bottom w:val="single" w:sz="4" w:space="0" w:color="auto"/>
              <w:right w:val="single" w:sz="4" w:space="0" w:color="auto"/>
            </w:tcBorders>
            <w:hideMark/>
          </w:tcPr>
          <w:p w14:paraId="3E248656" w14:textId="77777777" w:rsidR="00A806E9" w:rsidRPr="00A806E9" w:rsidRDefault="00A806E9" w:rsidP="00651782">
            <w:pPr>
              <w:pStyle w:val="MCtablebody"/>
              <w:snapToGrid/>
              <w:spacing w:before="60" w:after="60"/>
              <w:rPr>
                <w:lang w:eastAsia="zh-CN"/>
              </w:rPr>
            </w:pPr>
            <w:r w:rsidRPr="00A806E9">
              <w:rPr>
                <w:rFonts w:hint="eastAsia"/>
                <w:lang w:eastAsia="zh-CN"/>
              </w:rPr>
              <w:t>铅提炼和初始加工</w:t>
            </w:r>
          </w:p>
        </w:tc>
        <w:tc>
          <w:tcPr>
            <w:tcW w:w="0" w:type="auto"/>
            <w:tcBorders>
              <w:top w:val="single" w:sz="4" w:space="0" w:color="auto"/>
              <w:left w:val="single" w:sz="4" w:space="0" w:color="auto"/>
              <w:bottom w:val="single" w:sz="4" w:space="0" w:color="auto"/>
              <w:right w:val="single" w:sz="4" w:space="0" w:color="auto"/>
            </w:tcBorders>
            <w:hideMark/>
          </w:tcPr>
          <w:p w14:paraId="1A425FEB" w14:textId="77777777" w:rsidR="00A806E9" w:rsidRPr="00651782" w:rsidRDefault="00A806E9" w:rsidP="00651782">
            <w:pPr>
              <w:pStyle w:val="MCtablebody"/>
              <w:snapToGrid/>
              <w:spacing w:before="60" w:after="60"/>
              <w:jc w:val="both"/>
              <w:rPr>
                <w:spacing w:val="-2"/>
                <w:lang w:eastAsia="zh-CN"/>
              </w:rPr>
            </w:pPr>
            <w:r w:rsidRPr="00651782">
              <w:rPr>
                <w:rFonts w:hint="eastAsia"/>
                <w:spacing w:val="-2"/>
                <w:lang w:eastAsia="zh-CN"/>
              </w:rPr>
              <w:t>采矿和浓缩阶段可能涉及向水中和土地中释放大量的汞，但缺少这方面数据。在提炼（熔炼）阶段，</w:t>
            </w:r>
            <w:r w:rsidRPr="00651782">
              <w:rPr>
                <w:rFonts w:hint="eastAsia"/>
                <w:lang w:eastAsia="zh-CN"/>
              </w:rPr>
              <w:t>用湿法净化气体时，导致向水中释放，也可能导致向土地中释放。直接沥滤技术可能导致向水中和土地中释放，虽然缺少可用的定量数据</w:t>
            </w:r>
            <w:r w:rsidRPr="00651782">
              <w:rPr>
                <w:rFonts w:hint="eastAsia"/>
                <w:spacing w:val="-2"/>
                <w:lang w:eastAsia="zh-CN"/>
              </w:rPr>
              <w:t>。</w:t>
            </w:r>
            <w:r w:rsidRPr="00651782">
              <w:rPr>
                <w:rFonts w:hint="eastAsia"/>
                <w:spacing w:val="-2"/>
                <w:lang w:eastAsia="zh-CN"/>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F668991"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BB87FA8"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27DCF2F7"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5325D3DC" w14:textId="77777777" w:rsidR="00A806E9" w:rsidRPr="00A806E9" w:rsidRDefault="00A806E9" w:rsidP="00651782">
            <w:pPr>
              <w:pStyle w:val="MCtablebody"/>
              <w:snapToGrid/>
              <w:spacing w:before="60" w:after="60"/>
              <w:rPr>
                <w:lang w:eastAsia="zh-CN"/>
              </w:rPr>
            </w:pPr>
            <w:r w:rsidRPr="00A806E9">
              <w:rPr>
                <w:rFonts w:hint="eastAsia"/>
                <w:lang w:eastAsia="zh-CN"/>
              </w:rPr>
              <w:t>5.2.6</w:t>
            </w:r>
          </w:p>
        </w:tc>
        <w:tc>
          <w:tcPr>
            <w:tcW w:w="0" w:type="auto"/>
            <w:tcBorders>
              <w:top w:val="single" w:sz="4" w:space="0" w:color="auto"/>
              <w:left w:val="single" w:sz="4" w:space="0" w:color="auto"/>
              <w:bottom w:val="single" w:sz="4" w:space="0" w:color="auto"/>
              <w:right w:val="single" w:sz="4" w:space="0" w:color="auto"/>
            </w:tcBorders>
            <w:hideMark/>
          </w:tcPr>
          <w:p w14:paraId="6D3D9262" w14:textId="77777777" w:rsidR="00A806E9" w:rsidRPr="00A806E9" w:rsidRDefault="00A806E9" w:rsidP="00651782">
            <w:pPr>
              <w:pStyle w:val="MCtablebody"/>
              <w:snapToGrid/>
              <w:spacing w:before="60" w:after="60"/>
              <w:rPr>
                <w:lang w:eastAsia="zh-CN"/>
              </w:rPr>
            </w:pPr>
            <w:r w:rsidRPr="00A806E9">
              <w:rPr>
                <w:rFonts w:hint="eastAsia"/>
                <w:lang w:eastAsia="zh-CN"/>
              </w:rPr>
              <w:t>用汞齐法以外的方法进行黄金提炼和初级处理</w:t>
            </w:r>
          </w:p>
        </w:tc>
        <w:tc>
          <w:tcPr>
            <w:tcW w:w="0" w:type="auto"/>
            <w:tcBorders>
              <w:top w:val="single" w:sz="4" w:space="0" w:color="auto"/>
              <w:left w:val="single" w:sz="4" w:space="0" w:color="auto"/>
              <w:bottom w:val="single" w:sz="4" w:space="0" w:color="auto"/>
              <w:right w:val="single" w:sz="4" w:space="0" w:color="auto"/>
            </w:tcBorders>
            <w:hideMark/>
          </w:tcPr>
          <w:p w14:paraId="6E25B648" w14:textId="77777777" w:rsidR="00A806E9" w:rsidRPr="00344319" w:rsidRDefault="00A806E9" w:rsidP="00651782">
            <w:pPr>
              <w:pStyle w:val="MCtablebody"/>
              <w:snapToGrid/>
              <w:spacing w:before="60" w:after="60"/>
              <w:rPr>
                <w:spacing w:val="-2"/>
                <w:lang w:eastAsia="zh-CN"/>
              </w:rPr>
            </w:pPr>
            <w:r w:rsidRPr="00344319">
              <w:rPr>
                <w:rFonts w:hint="eastAsia"/>
                <w:spacing w:val="-2"/>
                <w:lang w:eastAsia="zh-CN"/>
              </w:rPr>
              <w:t>据报告向土地（现场）和水中释放了大量的汞。</w:t>
            </w:r>
          </w:p>
        </w:tc>
        <w:tc>
          <w:tcPr>
            <w:tcW w:w="0" w:type="auto"/>
            <w:tcBorders>
              <w:top w:val="single" w:sz="4" w:space="0" w:color="auto"/>
              <w:left w:val="single" w:sz="4" w:space="0" w:color="auto"/>
              <w:bottom w:val="single" w:sz="4" w:space="0" w:color="auto"/>
              <w:right w:val="single" w:sz="4" w:space="0" w:color="auto"/>
            </w:tcBorders>
            <w:hideMark/>
          </w:tcPr>
          <w:p w14:paraId="37CECB96"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36514D5"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46EB80EA"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6261C16C" w14:textId="77777777" w:rsidR="00A806E9" w:rsidRPr="00A806E9" w:rsidRDefault="00A806E9" w:rsidP="00651782">
            <w:pPr>
              <w:pStyle w:val="MCtablebody"/>
              <w:snapToGrid/>
              <w:spacing w:before="60" w:after="60"/>
              <w:rPr>
                <w:lang w:eastAsia="zh-CN"/>
              </w:rPr>
            </w:pPr>
            <w:r w:rsidRPr="00A806E9">
              <w:rPr>
                <w:rFonts w:hint="eastAsia"/>
                <w:lang w:eastAsia="zh-CN"/>
              </w:rPr>
              <w:t>5.2.7</w:t>
            </w:r>
          </w:p>
        </w:tc>
        <w:tc>
          <w:tcPr>
            <w:tcW w:w="0" w:type="auto"/>
            <w:tcBorders>
              <w:top w:val="single" w:sz="4" w:space="0" w:color="auto"/>
              <w:left w:val="single" w:sz="4" w:space="0" w:color="auto"/>
              <w:bottom w:val="single" w:sz="4" w:space="0" w:color="auto"/>
              <w:right w:val="single" w:sz="4" w:space="0" w:color="auto"/>
            </w:tcBorders>
            <w:hideMark/>
          </w:tcPr>
          <w:p w14:paraId="5B464850" w14:textId="77777777" w:rsidR="00A806E9" w:rsidRPr="00A806E9" w:rsidRDefault="00A806E9" w:rsidP="00651782">
            <w:pPr>
              <w:pStyle w:val="MCtablebody"/>
              <w:snapToGrid/>
              <w:spacing w:before="60" w:after="60"/>
              <w:rPr>
                <w:lang w:eastAsia="zh-CN"/>
              </w:rPr>
            </w:pPr>
            <w:r w:rsidRPr="00A806E9">
              <w:rPr>
                <w:rFonts w:hint="eastAsia"/>
                <w:lang w:eastAsia="zh-CN"/>
              </w:rPr>
              <w:t>铝提炼和初始加工</w:t>
            </w:r>
          </w:p>
        </w:tc>
        <w:tc>
          <w:tcPr>
            <w:tcW w:w="0" w:type="auto"/>
            <w:tcBorders>
              <w:top w:val="single" w:sz="4" w:space="0" w:color="auto"/>
              <w:left w:val="single" w:sz="4" w:space="0" w:color="auto"/>
              <w:bottom w:val="single" w:sz="4" w:space="0" w:color="auto"/>
              <w:right w:val="single" w:sz="4" w:space="0" w:color="auto"/>
            </w:tcBorders>
            <w:hideMark/>
          </w:tcPr>
          <w:p w14:paraId="32511D79" w14:textId="77777777" w:rsidR="00A806E9" w:rsidRPr="00A806E9" w:rsidRDefault="00A806E9" w:rsidP="00651782">
            <w:pPr>
              <w:pStyle w:val="MCtablebody"/>
              <w:snapToGrid/>
              <w:spacing w:before="60" w:after="60"/>
              <w:jc w:val="both"/>
              <w:rPr>
                <w:lang w:eastAsia="zh-CN"/>
              </w:rPr>
            </w:pPr>
            <w:r w:rsidRPr="00A806E9">
              <w:rPr>
                <w:rFonts w:hint="eastAsia"/>
                <w:lang w:eastAsia="zh-CN"/>
              </w:rPr>
              <w:t>在用铝土矿生产中间状氧化铝的步骤中，会有向土地和水中释放汞的情况发生。没有关于用氧化铝生产</w:t>
            </w:r>
            <w:proofErr w:type="gramStart"/>
            <w:r w:rsidRPr="00A806E9">
              <w:rPr>
                <w:rFonts w:hint="eastAsia"/>
                <w:lang w:eastAsia="zh-CN"/>
              </w:rPr>
              <w:t>铝最后</w:t>
            </w:r>
            <w:proofErr w:type="gramEnd"/>
            <w:r w:rsidRPr="00A806E9">
              <w:rPr>
                <w:rFonts w:hint="eastAsia"/>
                <w:lang w:eastAsia="zh-CN"/>
              </w:rPr>
              <w:t>一步释放汞的数据。</w:t>
            </w:r>
          </w:p>
        </w:tc>
        <w:tc>
          <w:tcPr>
            <w:tcW w:w="0" w:type="auto"/>
            <w:tcBorders>
              <w:top w:val="single" w:sz="4" w:space="0" w:color="auto"/>
              <w:left w:val="single" w:sz="4" w:space="0" w:color="auto"/>
              <w:bottom w:val="single" w:sz="4" w:space="0" w:color="auto"/>
              <w:right w:val="single" w:sz="4" w:space="0" w:color="auto"/>
            </w:tcBorders>
          </w:tcPr>
          <w:p w14:paraId="6CE480D3"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52EFEA3"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08939598"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53BD78B5" w14:textId="77777777" w:rsidR="00A806E9" w:rsidRPr="00A806E9" w:rsidRDefault="00A806E9" w:rsidP="00651782">
            <w:pPr>
              <w:pStyle w:val="MCtablebody"/>
              <w:snapToGrid/>
              <w:spacing w:before="60" w:after="60"/>
              <w:rPr>
                <w:lang w:eastAsia="zh-CN"/>
              </w:rPr>
            </w:pPr>
            <w:r w:rsidRPr="00A806E9">
              <w:rPr>
                <w:rFonts w:hint="eastAsia"/>
                <w:lang w:eastAsia="zh-CN"/>
              </w:rPr>
              <w:t>5.2.8</w:t>
            </w:r>
          </w:p>
        </w:tc>
        <w:tc>
          <w:tcPr>
            <w:tcW w:w="0" w:type="auto"/>
            <w:tcBorders>
              <w:top w:val="single" w:sz="4" w:space="0" w:color="auto"/>
              <w:left w:val="single" w:sz="4" w:space="0" w:color="auto"/>
              <w:bottom w:val="single" w:sz="4" w:space="0" w:color="auto"/>
              <w:right w:val="single" w:sz="4" w:space="0" w:color="auto"/>
            </w:tcBorders>
            <w:hideMark/>
          </w:tcPr>
          <w:p w14:paraId="26CCA095" w14:textId="77777777" w:rsidR="00A806E9" w:rsidRPr="00A806E9" w:rsidRDefault="00A806E9" w:rsidP="00651782">
            <w:pPr>
              <w:pStyle w:val="MCtablebody"/>
              <w:snapToGrid/>
              <w:spacing w:before="60" w:after="60"/>
              <w:rPr>
                <w:lang w:eastAsia="zh-CN"/>
              </w:rPr>
            </w:pPr>
            <w:r w:rsidRPr="00A806E9">
              <w:rPr>
                <w:rFonts w:hint="eastAsia"/>
                <w:lang w:eastAsia="zh-CN"/>
              </w:rPr>
              <w:t>其他有色金属——提炼和加工</w:t>
            </w:r>
          </w:p>
        </w:tc>
        <w:tc>
          <w:tcPr>
            <w:tcW w:w="0" w:type="auto"/>
            <w:tcBorders>
              <w:top w:val="single" w:sz="4" w:space="0" w:color="auto"/>
              <w:left w:val="single" w:sz="4" w:space="0" w:color="auto"/>
              <w:bottom w:val="single" w:sz="4" w:space="0" w:color="auto"/>
              <w:right w:val="single" w:sz="4" w:space="0" w:color="auto"/>
            </w:tcBorders>
            <w:hideMark/>
          </w:tcPr>
          <w:p w14:paraId="13392C07" w14:textId="77777777" w:rsidR="00A806E9" w:rsidRPr="00A806E9" w:rsidRDefault="00A806E9" w:rsidP="00651782">
            <w:pPr>
              <w:pStyle w:val="MCtablebody"/>
              <w:snapToGrid/>
              <w:spacing w:before="60" w:after="60"/>
              <w:jc w:val="both"/>
              <w:rPr>
                <w:lang w:eastAsia="zh-CN"/>
              </w:rPr>
            </w:pPr>
            <w:r w:rsidRPr="00A806E9">
              <w:rPr>
                <w:rFonts w:hint="eastAsia"/>
                <w:lang w:eastAsia="zh-CN"/>
              </w:rPr>
              <w:t>据报告，在</w:t>
            </w:r>
            <w:proofErr w:type="gramStart"/>
            <w:r w:rsidRPr="00A806E9">
              <w:rPr>
                <w:rFonts w:hint="eastAsia"/>
                <w:lang w:eastAsia="zh-CN"/>
              </w:rPr>
              <w:t>采银活动</w:t>
            </w:r>
            <w:proofErr w:type="gramEnd"/>
            <w:r w:rsidRPr="00A806E9">
              <w:rPr>
                <w:rFonts w:hint="eastAsia"/>
                <w:lang w:eastAsia="zh-CN"/>
              </w:rPr>
              <w:t>中会有向土地释放汞的情况发生。在提炼其他有色金属的过程中，可能出现向土地和水中释放汞的情况，但缺乏可用数据。</w:t>
            </w:r>
          </w:p>
        </w:tc>
        <w:tc>
          <w:tcPr>
            <w:tcW w:w="0" w:type="auto"/>
            <w:tcBorders>
              <w:top w:val="single" w:sz="4" w:space="0" w:color="auto"/>
              <w:left w:val="single" w:sz="4" w:space="0" w:color="auto"/>
              <w:bottom w:val="single" w:sz="4" w:space="0" w:color="auto"/>
              <w:right w:val="single" w:sz="4" w:space="0" w:color="auto"/>
            </w:tcBorders>
            <w:hideMark/>
          </w:tcPr>
          <w:p w14:paraId="135ACF5A"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DD17C20"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1846DEFC"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hideMark/>
          </w:tcPr>
          <w:p w14:paraId="20DEA404" w14:textId="77777777" w:rsidR="00A806E9" w:rsidRPr="00A806E9" w:rsidRDefault="00A806E9" w:rsidP="00651782">
            <w:pPr>
              <w:pStyle w:val="MCtablebody"/>
              <w:snapToGrid/>
              <w:spacing w:before="60" w:after="60"/>
              <w:rPr>
                <w:lang w:eastAsia="zh-CN"/>
              </w:rPr>
            </w:pPr>
            <w:r w:rsidRPr="00A806E9">
              <w:rPr>
                <w:rFonts w:hint="eastAsia"/>
                <w:lang w:eastAsia="zh-CN"/>
              </w:rPr>
              <w:t>源类别：其他含杂质汞的矿物和材料生产</w:t>
            </w:r>
          </w:p>
        </w:tc>
      </w:tr>
      <w:tr w:rsidR="00A806E9" w:rsidRPr="00A806E9" w14:paraId="169D9591"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71E51F7E" w14:textId="77777777" w:rsidR="00A806E9" w:rsidRPr="00A806E9" w:rsidRDefault="00A806E9" w:rsidP="00651782">
            <w:pPr>
              <w:pStyle w:val="MCtablebody"/>
              <w:snapToGrid/>
              <w:spacing w:before="60" w:after="60"/>
              <w:rPr>
                <w:lang w:eastAsia="zh-CN"/>
              </w:rPr>
            </w:pPr>
            <w:r w:rsidRPr="00A806E9">
              <w:rPr>
                <w:rFonts w:hint="eastAsia"/>
                <w:lang w:eastAsia="zh-CN"/>
              </w:rPr>
              <w:t>5.3.1</w:t>
            </w:r>
          </w:p>
        </w:tc>
        <w:tc>
          <w:tcPr>
            <w:tcW w:w="0" w:type="auto"/>
            <w:tcBorders>
              <w:top w:val="single" w:sz="4" w:space="0" w:color="auto"/>
              <w:left w:val="single" w:sz="4" w:space="0" w:color="auto"/>
              <w:bottom w:val="single" w:sz="4" w:space="0" w:color="auto"/>
              <w:right w:val="single" w:sz="4" w:space="0" w:color="auto"/>
            </w:tcBorders>
            <w:hideMark/>
          </w:tcPr>
          <w:p w14:paraId="7DF61C95" w14:textId="77777777" w:rsidR="00A806E9" w:rsidRPr="00344319" w:rsidRDefault="00A806E9" w:rsidP="00651782">
            <w:pPr>
              <w:pStyle w:val="MCtablebody"/>
              <w:snapToGrid/>
              <w:spacing w:before="60" w:after="60"/>
              <w:rPr>
                <w:spacing w:val="-4"/>
                <w:lang w:eastAsia="zh-CN"/>
              </w:rPr>
            </w:pPr>
            <w:r w:rsidRPr="00344319">
              <w:rPr>
                <w:rFonts w:hint="eastAsia"/>
                <w:spacing w:val="-4"/>
                <w:lang w:eastAsia="zh-CN"/>
              </w:rPr>
              <w:t>水泥熟料生产</w:t>
            </w:r>
          </w:p>
        </w:tc>
        <w:tc>
          <w:tcPr>
            <w:tcW w:w="0" w:type="auto"/>
            <w:tcBorders>
              <w:top w:val="single" w:sz="4" w:space="0" w:color="auto"/>
              <w:left w:val="single" w:sz="4" w:space="0" w:color="auto"/>
              <w:bottom w:val="single" w:sz="4" w:space="0" w:color="auto"/>
              <w:right w:val="single" w:sz="4" w:space="0" w:color="auto"/>
            </w:tcBorders>
            <w:hideMark/>
          </w:tcPr>
          <w:p w14:paraId="65B36B0D" w14:textId="77777777" w:rsidR="00A806E9" w:rsidRPr="00A806E9" w:rsidRDefault="00A806E9" w:rsidP="00651782">
            <w:pPr>
              <w:pStyle w:val="MCtablebody"/>
              <w:snapToGrid/>
              <w:spacing w:before="60" w:after="60"/>
              <w:jc w:val="both"/>
              <w:rPr>
                <w:lang w:eastAsia="zh-CN"/>
              </w:rPr>
            </w:pPr>
            <w:r w:rsidRPr="00A806E9">
              <w:rPr>
                <w:rFonts w:hint="eastAsia"/>
                <w:lang w:eastAsia="zh-CN"/>
              </w:rPr>
              <w:t>在回收过滤器灰尘的过程中</w:t>
            </w:r>
            <w:proofErr w:type="gramStart"/>
            <w:r w:rsidRPr="00A806E9">
              <w:rPr>
                <w:rFonts w:hint="eastAsia"/>
                <w:lang w:eastAsia="zh-CN"/>
              </w:rPr>
              <w:t>汞得以</w:t>
            </w:r>
            <w:proofErr w:type="gramEnd"/>
            <w:r w:rsidRPr="00A806E9">
              <w:rPr>
                <w:rFonts w:hint="eastAsia"/>
                <w:lang w:eastAsia="zh-CN"/>
              </w:rPr>
              <w:t>浓缩。因此，灰尘可以定期抽空，作为废物或在土地上沉积。没有关于这些灰尘去向的详细数据。</w:t>
            </w:r>
          </w:p>
        </w:tc>
        <w:tc>
          <w:tcPr>
            <w:tcW w:w="0" w:type="auto"/>
            <w:tcBorders>
              <w:top w:val="single" w:sz="4" w:space="0" w:color="auto"/>
              <w:left w:val="single" w:sz="4" w:space="0" w:color="auto"/>
              <w:bottom w:val="single" w:sz="4" w:space="0" w:color="auto"/>
              <w:right w:val="single" w:sz="4" w:space="0" w:color="auto"/>
            </w:tcBorders>
            <w:hideMark/>
          </w:tcPr>
          <w:p w14:paraId="2F1EB35B"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47D37789"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6BE384F5"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367FAA80" w14:textId="77777777" w:rsidR="00A806E9" w:rsidRPr="00A806E9" w:rsidRDefault="00A806E9" w:rsidP="00651782">
            <w:pPr>
              <w:pStyle w:val="MCtablebody"/>
              <w:snapToGrid/>
              <w:spacing w:before="60" w:after="60"/>
              <w:rPr>
                <w:lang w:eastAsia="zh-CN"/>
              </w:rPr>
            </w:pPr>
            <w:r w:rsidRPr="00A806E9">
              <w:rPr>
                <w:rFonts w:hint="eastAsia"/>
                <w:lang w:eastAsia="zh-CN"/>
              </w:rPr>
              <w:t>5.3.2</w:t>
            </w:r>
          </w:p>
        </w:tc>
        <w:tc>
          <w:tcPr>
            <w:tcW w:w="0" w:type="auto"/>
            <w:tcBorders>
              <w:top w:val="single" w:sz="4" w:space="0" w:color="auto"/>
              <w:left w:val="single" w:sz="4" w:space="0" w:color="auto"/>
              <w:bottom w:val="single" w:sz="4" w:space="0" w:color="auto"/>
              <w:right w:val="single" w:sz="4" w:space="0" w:color="auto"/>
            </w:tcBorders>
            <w:hideMark/>
          </w:tcPr>
          <w:p w14:paraId="5ABCCDA2" w14:textId="77777777" w:rsidR="00A806E9" w:rsidRPr="00A806E9" w:rsidRDefault="00A806E9" w:rsidP="00651782">
            <w:pPr>
              <w:pStyle w:val="MCtablebody"/>
              <w:snapToGrid/>
              <w:spacing w:before="60" w:after="60"/>
              <w:rPr>
                <w:lang w:eastAsia="zh-CN"/>
              </w:rPr>
            </w:pPr>
            <w:r w:rsidRPr="00A806E9">
              <w:rPr>
                <w:rFonts w:hint="eastAsia"/>
                <w:lang w:eastAsia="zh-CN"/>
              </w:rPr>
              <w:t>纸浆和纸张生产</w:t>
            </w:r>
          </w:p>
        </w:tc>
        <w:tc>
          <w:tcPr>
            <w:tcW w:w="0" w:type="auto"/>
            <w:tcBorders>
              <w:top w:val="single" w:sz="4" w:space="0" w:color="auto"/>
              <w:left w:val="single" w:sz="4" w:space="0" w:color="auto"/>
              <w:bottom w:val="single" w:sz="4" w:space="0" w:color="auto"/>
              <w:right w:val="single" w:sz="4" w:space="0" w:color="auto"/>
            </w:tcBorders>
            <w:hideMark/>
          </w:tcPr>
          <w:p w14:paraId="1829B797" w14:textId="77777777" w:rsidR="00A806E9" w:rsidRPr="00A806E9" w:rsidRDefault="00A806E9" w:rsidP="00651782">
            <w:pPr>
              <w:pStyle w:val="MCtablebody"/>
              <w:snapToGrid/>
              <w:spacing w:before="60" w:after="60"/>
              <w:rPr>
                <w:lang w:eastAsia="zh-CN"/>
              </w:rPr>
            </w:pPr>
            <w:r w:rsidRPr="00A806E9">
              <w:rPr>
                <w:rFonts w:hint="eastAsia"/>
                <w:lang w:eastAsia="zh-CN"/>
              </w:rPr>
              <w:t>据报告有向土地和水中释放的情况。</w:t>
            </w:r>
          </w:p>
        </w:tc>
        <w:tc>
          <w:tcPr>
            <w:tcW w:w="0" w:type="auto"/>
            <w:tcBorders>
              <w:top w:val="single" w:sz="4" w:space="0" w:color="auto"/>
              <w:left w:val="single" w:sz="4" w:space="0" w:color="auto"/>
              <w:bottom w:val="single" w:sz="4" w:space="0" w:color="auto"/>
              <w:right w:val="single" w:sz="4" w:space="0" w:color="auto"/>
            </w:tcBorders>
          </w:tcPr>
          <w:p w14:paraId="1374D960"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04C3F03A"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66DFD887"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1270AB6F" w14:textId="77777777" w:rsidR="00A806E9" w:rsidRPr="00A806E9" w:rsidRDefault="00A806E9" w:rsidP="00651782">
            <w:pPr>
              <w:pStyle w:val="MCtablebody"/>
              <w:snapToGrid/>
              <w:spacing w:before="60" w:after="60"/>
              <w:rPr>
                <w:lang w:eastAsia="zh-CN"/>
              </w:rPr>
            </w:pPr>
            <w:r w:rsidRPr="00A806E9">
              <w:rPr>
                <w:rFonts w:hint="eastAsia"/>
                <w:lang w:eastAsia="zh-CN"/>
              </w:rPr>
              <w:t>5.3.3</w:t>
            </w:r>
          </w:p>
        </w:tc>
        <w:tc>
          <w:tcPr>
            <w:tcW w:w="0" w:type="auto"/>
            <w:tcBorders>
              <w:top w:val="single" w:sz="4" w:space="0" w:color="auto"/>
              <w:left w:val="single" w:sz="4" w:space="0" w:color="auto"/>
              <w:bottom w:val="single" w:sz="4" w:space="0" w:color="auto"/>
              <w:right w:val="single" w:sz="4" w:space="0" w:color="auto"/>
            </w:tcBorders>
            <w:hideMark/>
          </w:tcPr>
          <w:p w14:paraId="076D81B1" w14:textId="77777777" w:rsidR="00A806E9" w:rsidRPr="00A806E9" w:rsidRDefault="00A806E9" w:rsidP="00651782">
            <w:pPr>
              <w:pStyle w:val="MCtablebody"/>
              <w:snapToGrid/>
              <w:spacing w:before="60" w:after="60"/>
              <w:rPr>
                <w:lang w:eastAsia="zh-CN"/>
              </w:rPr>
            </w:pPr>
            <w:r w:rsidRPr="00A806E9">
              <w:rPr>
                <w:rFonts w:hint="eastAsia"/>
                <w:lang w:eastAsia="zh-CN"/>
              </w:rPr>
              <w:t>石灰和轻集料的生产</w:t>
            </w:r>
          </w:p>
        </w:tc>
        <w:tc>
          <w:tcPr>
            <w:tcW w:w="0" w:type="auto"/>
            <w:tcBorders>
              <w:top w:val="single" w:sz="4" w:space="0" w:color="auto"/>
              <w:left w:val="single" w:sz="4" w:space="0" w:color="auto"/>
              <w:bottom w:val="single" w:sz="4" w:space="0" w:color="auto"/>
              <w:right w:val="single" w:sz="4" w:space="0" w:color="auto"/>
            </w:tcBorders>
            <w:hideMark/>
          </w:tcPr>
          <w:p w14:paraId="0F1517E7" w14:textId="77777777" w:rsidR="00A806E9" w:rsidRPr="00A806E9" w:rsidRDefault="00A806E9" w:rsidP="00651782">
            <w:pPr>
              <w:pStyle w:val="MCtablebody"/>
              <w:snapToGrid/>
              <w:spacing w:before="60" w:after="60"/>
              <w:rPr>
                <w:lang w:eastAsia="zh-CN"/>
              </w:rPr>
            </w:pPr>
            <w:r w:rsidRPr="00A806E9">
              <w:rPr>
                <w:rFonts w:hint="eastAsia"/>
                <w:lang w:eastAsia="zh-CN"/>
              </w:rPr>
              <w:t>据报告石灰生产有向土地和水中释放的情况。</w:t>
            </w:r>
          </w:p>
        </w:tc>
        <w:tc>
          <w:tcPr>
            <w:tcW w:w="0" w:type="auto"/>
            <w:tcBorders>
              <w:top w:val="single" w:sz="4" w:space="0" w:color="auto"/>
              <w:left w:val="single" w:sz="4" w:space="0" w:color="auto"/>
              <w:bottom w:val="single" w:sz="4" w:space="0" w:color="auto"/>
              <w:right w:val="single" w:sz="4" w:space="0" w:color="auto"/>
            </w:tcBorders>
          </w:tcPr>
          <w:p w14:paraId="3742C007"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6CD8E7C"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099E96FB"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348296B3" w14:textId="77777777" w:rsidR="00A806E9" w:rsidRPr="00A806E9" w:rsidRDefault="00A806E9" w:rsidP="00651782">
            <w:pPr>
              <w:pStyle w:val="MCtablebody"/>
              <w:snapToGrid/>
              <w:spacing w:before="60" w:after="60"/>
              <w:rPr>
                <w:lang w:eastAsia="zh-CN"/>
              </w:rPr>
            </w:pPr>
            <w:r w:rsidRPr="00A806E9">
              <w:rPr>
                <w:rFonts w:hint="eastAsia"/>
                <w:lang w:eastAsia="zh-CN"/>
              </w:rPr>
              <w:t>5.3.4</w:t>
            </w:r>
          </w:p>
        </w:tc>
        <w:tc>
          <w:tcPr>
            <w:tcW w:w="0" w:type="auto"/>
            <w:tcBorders>
              <w:top w:val="single" w:sz="4" w:space="0" w:color="auto"/>
              <w:left w:val="single" w:sz="4" w:space="0" w:color="auto"/>
              <w:bottom w:val="single" w:sz="4" w:space="0" w:color="auto"/>
              <w:right w:val="single" w:sz="4" w:space="0" w:color="auto"/>
            </w:tcBorders>
            <w:hideMark/>
          </w:tcPr>
          <w:p w14:paraId="10DC1AD6" w14:textId="77777777" w:rsidR="00A806E9" w:rsidRPr="00A806E9" w:rsidRDefault="00A806E9" w:rsidP="00651782">
            <w:pPr>
              <w:pStyle w:val="MCtablebody"/>
              <w:snapToGrid/>
              <w:spacing w:before="60" w:after="60"/>
              <w:rPr>
                <w:lang w:eastAsia="zh-CN"/>
              </w:rPr>
            </w:pPr>
            <w:r w:rsidRPr="00A806E9">
              <w:rPr>
                <w:rFonts w:hint="eastAsia"/>
                <w:lang w:eastAsia="zh-CN"/>
              </w:rPr>
              <w:t>其他矿物和材料</w:t>
            </w:r>
          </w:p>
        </w:tc>
        <w:tc>
          <w:tcPr>
            <w:tcW w:w="0" w:type="auto"/>
            <w:tcBorders>
              <w:top w:val="single" w:sz="4" w:space="0" w:color="auto"/>
              <w:left w:val="single" w:sz="4" w:space="0" w:color="auto"/>
              <w:bottom w:val="single" w:sz="4" w:space="0" w:color="auto"/>
              <w:right w:val="single" w:sz="4" w:space="0" w:color="auto"/>
            </w:tcBorders>
            <w:hideMark/>
          </w:tcPr>
          <w:p w14:paraId="66FE33FE" w14:textId="77777777" w:rsidR="00A806E9" w:rsidRPr="00A806E9" w:rsidRDefault="00A806E9" w:rsidP="00651782">
            <w:pPr>
              <w:pStyle w:val="MCtablebody"/>
              <w:snapToGrid/>
              <w:spacing w:before="60" w:after="60"/>
              <w:jc w:val="both"/>
              <w:rPr>
                <w:lang w:eastAsia="zh-CN"/>
              </w:rPr>
            </w:pPr>
            <w:r w:rsidRPr="00A806E9">
              <w:rPr>
                <w:rFonts w:hint="eastAsia"/>
                <w:lang w:eastAsia="zh-CN"/>
              </w:rPr>
              <w:t>据了解一些国家的化肥</w:t>
            </w:r>
            <w:proofErr w:type="gramStart"/>
            <w:r w:rsidRPr="00A806E9">
              <w:rPr>
                <w:rFonts w:hint="eastAsia"/>
                <w:lang w:eastAsia="zh-CN"/>
              </w:rPr>
              <w:t>生产有汞释放</w:t>
            </w:r>
            <w:proofErr w:type="gramEnd"/>
            <w:r w:rsidRPr="00A806E9">
              <w:rPr>
                <w:rFonts w:hint="eastAsia"/>
                <w:lang w:eastAsia="zh-CN"/>
              </w:rPr>
              <w:t>情况，但尚未找到公开数据。</w:t>
            </w:r>
          </w:p>
        </w:tc>
        <w:tc>
          <w:tcPr>
            <w:tcW w:w="0" w:type="auto"/>
            <w:tcBorders>
              <w:top w:val="single" w:sz="4" w:space="0" w:color="auto"/>
              <w:left w:val="single" w:sz="4" w:space="0" w:color="auto"/>
              <w:bottom w:val="single" w:sz="4" w:space="0" w:color="auto"/>
              <w:right w:val="single" w:sz="4" w:space="0" w:color="auto"/>
            </w:tcBorders>
          </w:tcPr>
          <w:p w14:paraId="411D9694"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2726768C" w14:textId="77777777" w:rsidR="00A806E9" w:rsidRPr="00A806E9" w:rsidRDefault="00A806E9" w:rsidP="00651782">
            <w:pPr>
              <w:pStyle w:val="MCtablebody"/>
              <w:snapToGrid/>
              <w:spacing w:before="60" w:after="60"/>
              <w:rPr>
                <w:lang w:eastAsia="zh-CN"/>
              </w:rPr>
            </w:pPr>
          </w:p>
        </w:tc>
      </w:tr>
      <w:tr w:rsidR="00A806E9" w:rsidRPr="00A806E9" w14:paraId="7E24F6DE"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tcPr>
          <w:p w14:paraId="2412BE8D" w14:textId="77777777" w:rsidR="00A806E9" w:rsidRPr="00A806E9" w:rsidRDefault="00A806E9" w:rsidP="00651782">
            <w:pPr>
              <w:pStyle w:val="MCtablebody"/>
              <w:snapToGrid/>
              <w:spacing w:before="60" w:after="60"/>
              <w:rPr>
                <w:lang w:eastAsia="zh-CN"/>
              </w:rPr>
            </w:pPr>
            <w:r w:rsidRPr="00A806E9">
              <w:rPr>
                <w:rFonts w:hint="eastAsia"/>
                <w:lang w:eastAsia="zh-CN"/>
              </w:rPr>
              <w:lastRenderedPageBreak/>
              <w:t>源类别：工业生产中汞的有意使用</w:t>
            </w:r>
          </w:p>
        </w:tc>
      </w:tr>
      <w:tr w:rsidR="00A806E9" w:rsidRPr="00A806E9" w14:paraId="09250CBF"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6B1FA612" w14:textId="77777777" w:rsidR="00A806E9" w:rsidRPr="00A806E9" w:rsidRDefault="00A806E9" w:rsidP="00651782">
            <w:pPr>
              <w:pStyle w:val="MCtablebody"/>
              <w:snapToGrid/>
              <w:spacing w:before="60" w:after="60"/>
              <w:rPr>
                <w:lang w:eastAsia="zh-CN"/>
              </w:rPr>
            </w:pPr>
            <w:r w:rsidRPr="00A806E9">
              <w:rPr>
                <w:rFonts w:hint="eastAsia"/>
                <w:lang w:eastAsia="zh-CN"/>
              </w:rPr>
              <w:t>5.4.1</w:t>
            </w:r>
          </w:p>
        </w:tc>
        <w:tc>
          <w:tcPr>
            <w:tcW w:w="0" w:type="auto"/>
            <w:tcBorders>
              <w:top w:val="single" w:sz="4" w:space="0" w:color="auto"/>
              <w:left w:val="single" w:sz="4" w:space="0" w:color="auto"/>
              <w:bottom w:val="single" w:sz="4" w:space="0" w:color="auto"/>
              <w:right w:val="single" w:sz="4" w:space="0" w:color="auto"/>
            </w:tcBorders>
            <w:hideMark/>
          </w:tcPr>
          <w:p w14:paraId="3832F175" w14:textId="77777777" w:rsidR="00A806E9" w:rsidRPr="00A806E9" w:rsidRDefault="00A806E9" w:rsidP="00651782">
            <w:pPr>
              <w:pStyle w:val="MCtablebody"/>
              <w:snapToGrid/>
              <w:spacing w:before="60" w:after="60"/>
              <w:rPr>
                <w:lang w:eastAsia="zh-CN"/>
              </w:rPr>
            </w:pPr>
            <w:r w:rsidRPr="00A806E9">
              <w:rPr>
                <w:rFonts w:hint="eastAsia"/>
                <w:lang w:eastAsia="zh-CN"/>
              </w:rPr>
              <w:t>采用</w:t>
            </w:r>
            <w:proofErr w:type="gramStart"/>
            <w:r w:rsidRPr="00A806E9">
              <w:rPr>
                <w:rFonts w:hint="eastAsia"/>
                <w:lang w:eastAsia="zh-CN"/>
              </w:rPr>
              <w:t>汞技术</w:t>
            </w:r>
            <w:proofErr w:type="gramEnd"/>
            <w:r w:rsidRPr="00A806E9">
              <w:rPr>
                <w:rFonts w:hint="eastAsia"/>
                <w:lang w:eastAsia="zh-CN"/>
              </w:rPr>
              <w:t>生产氯碱</w:t>
            </w:r>
          </w:p>
        </w:tc>
        <w:tc>
          <w:tcPr>
            <w:tcW w:w="0" w:type="auto"/>
            <w:tcBorders>
              <w:top w:val="single" w:sz="4" w:space="0" w:color="auto"/>
              <w:left w:val="single" w:sz="4" w:space="0" w:color="auto"/>
              <w:bottom w:val="single" w:sz="4" w:space="0" w:color="auto"/>
              <w:right w:val="single" w:sz="4" w:space="0" w:color="auto"/>
            </w:tcBorders>
            <w:hideMark/>
          </w:tcPr>
          <w:p w14:paraId="1565E528" w14:textId="77777777" w:rsidR="00A806E9" w:rsidRPr="00A806E9" w:rsidRDefault="00A806E9" w:rsidP="00651782">
            <w:pPr>
              <w:pStyle w:val="MCtablebody"/>
              <w:snapToGrid/>
              <w:spacing w:before="60" w:after="60"/>
              <w:rPr>
                <w:lang w:eastAsia="zh-CN"/>
              </w:rPr>
            </w:pPr>
            <w:r w:rsidRPr="00A806E9">
              <w:rPr>
                <w:rFonts w:hint="eastAsia"/>
                <w:lang w:eastAsia="zh-CN"/>
              </w:rPr>
              <w:t>据报告有向水和土地中释放以及建筑材料吸附情况。很大比例的释放</w:t>
            </w:r>
            <w:r w:rsidRPr="00A806E9">
              <w:rPr>
                <w:rFonts w:hint="eastAsia"/>
                <w:lang w:eastAsia="zh-CN"/>
              </w:rPr>
              <w:t>/</w:t>
            </w:r>
            <w:r w:rsidRPr="00A806E9">
              <w:rPr>
                <w:rFonts w:hint="eastAsia"/>
                <w:lang w:eastAsia="zh-CN"/>
              </w:rPr>
              <w:t>排放尚未得到计量。</w:t>
            </w:r>
          </w:p>
        </w:tc>
        <w:tc>
          <w:tcPr>
            <w:tcW w:w="0" w:type="auto"/>
            <w:tcBorders>
              <w:top w:val="single" w:sz="4" w:space="0" w:color="auto"/>
              <w:left w:val="single" w:sz="4" w:space="0" w:color="auto"/>
              <w:bottom w:val="single" w:sz="4" w:space="0" w:color="auto"/>
              <w:right w:val="single" w:sz="4" w:space="0" w:color="auto"/>
            </w:tcBorders>
            <w:hideMark/>
          </w:tcPr>
          <w:p w14:paraId="0114E63C"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9D12FD7" w14:textId="77777777" w:rsidR="00A806E9" w:rsidRPr="00A806E9" w:rsidRDefault="00A806E9" w:rsidP="00651782">
            <w:pPr>
              <w:pStyle w:val="MCtablebody"/>
              <w:snapToGrid/>
              <w:spacing w:before="60" w:after="60"/>
              <w:jc w:val="both"/>
              <w:rPr>
                <w:lang w:eastAsia="zh-CN"/>
              </w:rPr>
            </w:pPr>
            <w:r w:rsidRPr="00A806E9">
              <w:rPr>
                <w:rFonts w:hint="eastAsia"/>
                <w:lang w:eastAsia="zh-CN"/>
              </w:rPr>
              <w:t>依据第</w:t>
            </w:r>
            <w:r w:rsidRPr="00A806E9">
              <w:rPr>
                <w:rFonts w:hint="eastAsia"/>
                <w:lang w:eastAsia="zh-CN"/>
              </w:rPr>
              <w:t>5</w:t>
            </w:r>
            <w:r w:rsidRPr="00A806E9">
              <w:rPr>
                <w:rFonts w:hint="eastAsia"/>
                <w:lang w:eastAsia="zh-CN"/>
              </w:rPr>
              <w:t>条将停止生产活动。第</w:t>
            </w:r>
            <w:r w:rsidRPr="00A806E9">
              <w:rPr>
                <w:rFonts w:hint="eastAsia"/>
                <w:lang w:eastAsia="zh-CN"/>
              </w:rPr>
              <w:t>11</w:t>
            </w:r>
            <w:r w:rsidRPr="00A806E9">
              <w:rPr>
                <w:rFonts w:hint="eastAsia"/>
                <w:lang w:eastAsia="zh-CN"/>
              </w:rPr>
              <w:t>条涉及废物所致释放。</w:t>
            </w:r>
          </w:p>
        </w:tc>
      </w:tr>
      <w:tr w:rsidR="00A806E9" w:rsidRPr="00A806E9" w14:paraId="27FB183B"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6D66BEDB" w14:textId="77777777" w:rsidR="00A806E9" w:rsidRPr="00A806E9" w:rsidRDefault="00A806E9" w:rsidP="00651782">
            <w:pPr>
              <w:pStyle w:val="MCtablebody"/>
              <w:snapToGrid/>
              <w:spacing w:before="60" w:after="60"/>
              <w:rPr>
                <w:lang w:eastAsia="zh-CN"/>
              </w:rPr>
            </w:pPr>
            <w:r w:rsidRPr="00A806E9">
              <w:rPr>
                <w:rFonts w:hint="eastAsia"/>
                <w:lang w:eastAsia="zh-CN"/>
              </w:rPr>
              <w:t>5.4.2</w:t>
            </w:r>
          </w:p>
        </w:tc>
        <w:tc>
          <w:tcPr>
            <w:tcW w:w="0" w:type="auto"/>
            <w:tcBorders>
              <w:top w:val="single" w:sz="4" w:space="0" w:color="auto"/>
              <w:left w:val="single" w:sz="4" w:space="0" w:color="auto"/>
              <w:bottom w:val="single" w:sz="4" w:space="0" w:color="auto"/>
              <w:right w:val="single" w:sz="4" w:space="0" w:color="auto"/>
            </w:tcBorders>
            <w:hideMark/>
          </w:tcPr>
          <w:p w14:paraId="19B4DA59" w14:textId="77777777" w:rsidR="00A806E9" w:rsidRPr="00A806E9" w:rsidRDefault="00A806E9" w:rsidP="00651782">
            <w:pPr>
              <w:pStyle w:val="MCtablebody"/>
              <w:snapToGrid/>
              <w:spacing w:before="60" w:after="60"/>
              <w:rPr>
                <w:lang w:eastAsia="zh-CN"/>
              </w:rPr>
            </w:pPr>
            <w:r w:rsidRPr="00A806E9">
              <w:rPr>
                <w:rFonts w:hint="eastAsia"/>
                <w:lang w:eastAsia="zh-CN"/>
              </w:rPr>
              <w:t>使用汞催化剂生产氯乙烯单体</w:t>
            </w:r>
          </w:p>
        </w:tc>
        <w:tc>
          <w:tcPr>
            <w:tcW w:w="0" w:type="auto"/>
            <w:tcBorders>
              <w:top w:val="single" w:sz="4" w:space="0" w:color="auto"/>
              <w:left w:val="single" w:sz="4" w:space="0" w:color="auto"/>
              <w:bottom w:val="single" w:sz="4" w:space="0" w:color="auto"/>
              <w:right w:val="single" w:sz="4" w:space="0" w:color="auto"/>
            </w:tcBorders>
            <w:hideMark/>
          </w:tcPr>
          <w:p w14:paraId="4A295116" w14:textId="2D21F378" w:rsidR="00A806E9" w:rsidRPr="00344319" w:rsidRDefault="00A806E9" w:rsidP="00651782">
            <w:pPr>
              <w:pStyle w:val="MCtablebody"/>
              <w:snapToGrid/>
              <w:spacing w:before="60" w:after="60"/>
              <w:rPr>
                <w:spacing w:val="4"/>
                <w:lang w:eastAsia="zh-CN"/>
              </w:rPr>
            </w:pPr>
            <w:r w:rsidRPr="00344319">
              <w:rPr>
                <w:rFonts w:hint="eastAsia"/>
                <w:spacing w:val="4"/>
                <w:lang w:eastAsia="zh-CN"/>
              </w:rPr>
              <w:t>有可靠文</w:t>
            </w:r>
            <w:r w:rsidR="000D7E06">
              <w:rPr>
                <w:rFonts w:hint="eastAsia"/>
                <w:spacing w:val="4"/>
                <w:lang w:eastAsia="zh-CN"/>
              </w:rPr>
              <w:t>献</w:t>
            </w:r>
            <w:r w:rsidRPr="00344319">
              <w:rPr>
                <w:rFonts w:hint="eastAsia"/>
                <w:spacing w:val="4"/>
                <w:lang w:eastAsia="zh-CN"/>
              </w:rPr>
              <w:t>证明，汞在废水和处理残留物中存在。</w:t>
            </w:r>
          </w:p>
        </w:tc>
        <w:tc>
          <w:tcPr>
            <w:tcW w:w="0" w:type="auto"/>
            <w:tcBorders>
              <w:top w:val="single" w:sz="4" w:space="0" w:color="auto"/>
              <w:left w:val="single" w:sz="4" w:space="0" w:color="auto"/>
              <w:bottom w:val="single" w:sz="4" w:space="0" w:color="auto"/>
              <w:right w:val="single" w:sz="4" w:space="0" w:color="auto"/>
            </w:tcBorders>
            <w:hideMark/>
          </w:tcPr>
          <w:p w14:paraId="2E18A125"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01EACE5B" w14:textId="77777777" w:rsidR="00A806E9" w:rsidRPr="00A806E9" w:rsidRDefault="00A806E9" w:rsidP="00651782">
            <w:pPr>
              <w:pStyle w:val="MCtablebody"/>
              <w:snapToGrid/>
              <w:spacing w:before="60" w:after="60"/>
              <w:rPr>
                <w:lang w:eastAsia="zh-CN"/>
              </w:rPr>
            </w:pPr>
            <w:r w:rsidRPr="00A806E9">
              <w:rPr>
                <w:rFonts w:hint="eastAsia"/>
                <w:lang w:eastAsia="zh-CN"/>
              </w:rPr>
              <w:t>在第</w:t>
            </w:r>
            <w:r w:rsidRPr="00A806E9">
              <w:rPr>
                <w:rFonts w:hint="eastAsia"/>
                <w:lang w:eastAsia="zh-CN"/>
              </w:rPr>
              <w:t>5</w:t>
            </w:r>
            <w:r w:rsidRPr="00A806E9">
              <w:rPr>
                <w:rFonts w:hint="eastAsia"/>
                <w:lang w:eastAsia="zh-CN"/>
              </w:rPr>
              <w:t>条中涉及。第</w:t>
            </w:r>
            <w:r w:rsidRPr="00A806E9">
              <w:rPr>
                <w:rFonts w:hint="eastAsia"/>
                <w:lang w:eastAsia="zh-CN"/>
              </w:rPr>
              <w:t>11</w:t>
            </w:r>
            <w:r w:rsidRPr="00A806E9">
              <w:rPr>
                <w:rFonts w:hint="eastAsia"/>
                <w:lang w:eastAsia="zh-CN"/>
              </w:rPr>
              <w:t>条涉及废物所致释放。</w:t>
            </w:r>
          </w:p>
        </w:tc>
      </w:tr>
      <w:tr w:rsidR="00A806E9" w:rsidRPr="00A806E9" w14:paraId="1EA46DEC"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66DD587D" w14:textId="77777777" w:rsidR="00A806E9" w:rsidRPr="00A806E9" w:rsidRDefault="00A806E9" w:rsidP="00651782">
            <w:pPr>
              <w:pStyle w:val="MCtablebody"/>
              <w:snapToGrid/>
              <w:spacing w:before="60" w:after="60"/>
              <w:rPr>
                <w:lang w:eastAsia="zh-CN"/>
              </w:rPr>
            </w:pPr>
            <w:r w:rsidRPr="00A806E9">
              <w:rPr>
                <w:rFonts w:hint="eastAsia"/>
                <w:lang w:eastAsia="zh-CN"/>
              </w:rPr>
              <w:t>5.4.3</w:t>
            </w:r>
          </w:p>
        </w:tc>
        <w:tc>
          <w:tcPr>
            <w:tcW w:w="0" w:type="auto"/>
            <w:tcBorders>
              <w:top w:val="single" w:sz="4" w:space="0" w:color="auto"/>
              <w:left w:val="single" w:sz="4" w:space="0" w:color="auto"/>
              <w:bottom w:val="single" w:sz="4" w:space="0" w:color="auto"/>
              <w:right w:val="single" w:sz="4" w:space="0" w:color="auto"/>
            </w:tcBorders>
            <w:hideMark/>
          </w:tcPr>
          <w:p w14:paraId="5498A813" w14:textId="77777777" w:rsidR="00A806E9" w:rsidRPr="00A806E9" w:rsidRDefault="00A806E9" w:rsidP="00651782">
            <w:pPr>
              <w:pStyle w:val="MCtablebody"/>
              <w:snapToGrid/>
              <w:spacing w:before="60" w:after="60"/>
              <w:rPr>
                <w:lang w:eastAsia="zh-CN"/>
              </w:rPr>
            </w:pPr>
            <w:r w:rsidRPr="00A806E9">
              <w:rPr>
                <w:rFonts w:hint="eastAsia"/>
                <w:lang w:eastAsia="zh-CN"/>
              </w:rPr>
              <w:t>使用汞催化剂生产乙醛</w:t>
            </w:r>
          </w:p>
        </w:tc>
        <w:tc>
          <w:tcPr>
            <w:tcW w:w="0" w:type="auto"/>
            <w:tcBorders>
              <w:top w:val="single" w:sz="4" w:space="0" w:color="auto"/>
              <w:left w:val="single" w:sz="4" w:space="0" w:color="auto"/>
              <w:bottom w:val="single" w:sz="4" w:space="0" w:color="auto"/>
              <w:right w:val="single" w:sz="4" w:space="0" w:color="auto"/>
            </w:tcBorders>
            <w:hideMark/>
          </w:tcPr>
          <w:p w14:paraId="7F74B39F" w14:textId="77777777" w:rsidR="00A806E9" w:rsidRPr="00A806E9" w:rsidRDefault="00A806E9" w:rsidP="00651782">
            <w:pPr>
              <w:pStyle w:val="MCtablebody"/>
              <w:snapToGrid/>
              <w:spacing w:before="60" w:after="60"/>
              <w:rPr>
                <w:lang w:eastAsia="zh-CN"/>
              </w:rPr>
            </w:pPr>
            <w:r w:rsidRPr="00A806E9">
              <w:rPr>
                <w:rFonts w:hint="eastAsia"/>
                <w:lang w:eastAsia="zh-CN"/>
              </w:rPr>
              <w:t>据报告有向水中释放情况。</w:t>
            </w:r>
          </w:p>
        </w:tc>
        <w:tc>
          <w:tcPr>
            <w:tcW w:w="0" w:type="auto"/>
            <w:tcBorders>
              <w:top w:val="single" w:sz="4" w:space="0" w:color="auto"/>
              <w:left w:val="single" w:sz="4" w:space="0" w:color="auto"/>
              <w:bottom w:val="single" w:sz="4" w:space="0" w:color="auto"/>
              <w:right w:val="single" w:sz="4" w:space="0" w:color="auto"/>
            </w:tcBorders>
            <w:hideMark/>
          </w:tcPr>
          <w:p w14:paraId="3B1BC8FB"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33FA2684" w14:textId="77777777" w:rsidR="00A806E9" w:rsidRPr="00A806E9" w:rsidRDefault="00A806E9" w:rsidP="00651782">
            <w:pPr>
              <w:pStyle w:val="MCtablebody"/>
              <w:snapToGrid/>
              <w:spacing w:before="60" w:after="60"/>
              <w:jc w:val="both"/>
              <w:rPr>
                <w:lang w:eastAsia="zh-CN"/>
              </w:rPr>
            </w:pPr>
            <w:r w:rsidRPr="00A806E9">
              <w:rPr>
                <w:rFonts w:hint="eastAsia"/>
                <w:lang w:eastAsia="zh-CN"/>
              </w:rPr>
              <w:t>依据第</w:t>
            </w:r>
            <w:r w:rsidRPr="00A806E9">
              <w:rPr>
                <w:rFonts w:hint="eastAsia"/>
                <w:lang w:eastAsia="zh-CN"/>
              </w:rPr>
              <w:t>5</w:t>
            </w:r>
            <w:r w:rsidRPr="00A806E9">
              <w:rPr>
                <w:rFonts w:hint="eastAsia"/>
                <w:lang w:eastAsia="zh-CN"/>
              </w:rPr>
              <w:t>条将停止生产活动。第</w:t>
            </w:r>
            <w:r w:rsidRPr="00A806E9">
              <w:rPr>
                <w:rFonts w:hint="eastAsia"/>
                <w:lang w:eastAsia="zh-CN"/>
              </w:rPr>
              <w:t>11</w:t>
            </w:r>
            <w:r w:rsidRPr="00A806E9">
              <w:rPr>
                <w:rFonts w:hint="eastAsia"/>
                <w:lang w:eastAsia="zh-CN"/>
              </w:rPr>
              <w:t>条涉及废物所致释放。</w:t>
            </w:r>
          </w:p>
        </w:tc>
      </w:tr>
      <w:tr w:rsidR="00A806E9" w:rsidRPr="00A806E9" w14:paraId="18271F36"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2519B3A7" w14:textId="77777777" w:rsidR="00A806E9" w:rsidRPr="00A806E9" w:rsidRDefault="00A806E9" w:rsidP="00651782">
            <w:pPr>
              <w:pStyle w:val="MCtablebody"/>
              <w:snapToGrid/>
              <w:spacing w:before="60" w:after="60"/>
              <w:rPr>
                <w:lang w:eastAsia="zh-CN"/>
              </w:rPr>
            </w:pPr>
            <w:r w:rsidRPr="00A806E9">
              <w:rPr>
                <w:rFonts w:hint="eastAsia"/>
                <w:lang w:eastAsia="zh-CN"/>
              </w:rPr>
              <w:t>5.4.4</w:t>
            </w:r>
          </w:p>
        </w:tc>
        <w:tc>
          <w:tcPr>
            <w:tcW w:w="0" w:type="auto"/>
            <w:tcBorders>
              <w:top w:val="single" w:sz="4" w:space="0" w:color="auto"/>
              <w:left w:val="single" w:sz="4" w:space="0" w:color="auto"/>
              <w:bottom w:val="single" w:sz="4" w:space="0" w:color="auto"/>
              <w:right w:val="single" w:sz="4" w:space="0" w:color="auto"/>
            </w:tcBorders>
            <w:hideMark/>
          </w:tcPr>
          <w:p w14:paraId="660DDAFE" w14:textId="77777777" w:rsidR="00A806E9" w:rsidRPr="00A806E9" w:rsidRDefault="00A806E9" w:rsidP="00651782">
            <w:pPr>
              <w:pStyle w:val="MCtablebody"/>
              <w:snapToGrid/>
              <w:spacing w:before="60" w:after="60"/>
              <w:rPr>
                <w:lang w:eastAsia="zh-CN"/>
              </w:rPr>
            </w:pPr>
            <w:r w:rsidRPr="00A806E9">
              <w:rPr>
                <w:rFonts w:hint="eastAsia"/>
                <w:lang w:eastAsia="zh-CN"/>
              </w:rPr>
              <w:t>含汞化学品和聚合物的其他生产</w:t>
            </w:r>
          </w:p>
        </w:tc>
        <w:tc>
          <w:tcPr>
            <w:tcW w:w="0" w:type="auto"/>
            <w:tcBorders>
              <w:top w:val="single" w:sz="4" w:space="0" w:color="auto"/>
              <w:left w:val="single" w:sz="4" w:space="0" w:color="auto"/>
              <w:bottom w:val="single" w:sz="4" w:space="0" w:color="auto"/>
              <w:right w:val="single" w:sz="4" w:space="0" w:color="auto"/>
            </w:tcBorders>
            <w:hideMark/>
          </w:tcPr>
          <w:p w14:paraId="3C972D7F" w14:textId="77777777" w:rsidR="00A806E9" w:rsidRPr="00A806E9" w:rsidRDefault="00A806E9" w:rsidP="00651782">
            <w:pPr>
              <w:pStyle w:val="MCtablebody"/>
              <w:snapToGrid/>
              <w:spacing w:before="60" w:after="60"/>
              <w:rPr>
                <w:lang w:eastAsia="zh-CN"/>
              </w:rPr>
            </w:pPr>
            <w:r w:rsidRPr="00A806E9">
              <w:rPr>
                <w:rFonts w:hint="eastAsia"/>
                <w:lang w:eastAsia="zh-CN"/>
              </w:rPr>
              <w:t>据报告因生产含汞化学品或在生产工序中</w:t>
            </w:r>
            <w:proofErr w:type="gramStart"/>
            <w:r w:rsidRPr="00A806E9">
              <w:rPr>
                <w:rFonts w:hint="eastAsia"/>
                <w:lang w:eastAsia="zh-CN"/>
              </w:rPr>
              <w:t>使用汞向水</w:t>
            </w:r>
            <w:proofErr w:type="gramEnd"/>
            <w:r w:rsidRPr="00A806E9">
              <w:rPr>
                <w:rFonts w:hint="eastAsia"/>
                <w:lang w:eastAsia="zh-CN"/>
              </w:rPr>
              <w:t>和土地中释放了汞。在酒精生产过程中也可能出现释放情况。</w:t>
            </w:r>
          </w:p>
        </w:tc>
        <w:tc>
          <w:tcPr>
            <w:tcW w:w="0" w:type="auto"/>
            <w:tcBorders>
              <w:top w:val="single" w:sz="4" w:space="0" w:color="auto"/>
              <w:left w:val="single" w:sz="4" w:space="0" w:color="auto"/>
              <w:bottom w:val="single" w:sz="4" w:space="0" w:color="auto"/>
              <w:right w:val="single" w:sz="4" w:space="0" w:color="auto"/>
            </w:tcBorders>
            <w:hideMark/>
          </w:tcPr>
          <w:p w14:paraId="0EB93835"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72ADFF46" w14:textId="77777777" w:rsidR="00A806E9" w:rsidRPr="00A806E9" w:rsidRDefault="00A806E9" w:rsidP="00651782">
            <w:pPr>
              <w:pStyle w:val="MCtablebody"/>
              <w:snapToGrid/>
              <w:spacing w:before="60" w:after="60"/>
              <w:rPr>
                <w:lang w:eastAsia="zh-CN"/>
              </w:rPr>
            </w:pPr>
            <w:r w:rsidRPr="00A806E9">
              <w:rPr>
                <w:rFonts w:hint="eastAsia"/>
                <w:lang w:eastAsia="zh-CN"/>
              </w:rPr>
              <w:t>甲醇钠、甲醇钾、乙醇钠或乙醇钾的生产在第</w:t>
            </w:r>
            <w:r w:rsidRPr="00A806E9">
              <w:rPr>
                <w:rFonts w:hint="eastAsia"/>
                <w:lang w:eastAsia="zh-CN"/>
              </w:rPr>
              <w:t>5</w:t>
            </w:r>
            <w:r w:rsidRPr="00A806E9">
              <w:rPr>
                <w:rFonts w:hint="eastAsia"/>
                <w:lang w:eastAsia="zh-CN"/>
              </w:rPr>
              <w:t>条中涉及。第</w:t>
            </w:r>
            <w:r w:rsidRPr="00A806E9">
              <w:rPr>
                <w:rFonts w:hint="eastAsia"/>
                <w:lang w:eastAsia="zh-CN"/>
              </w:rPr>
              <w:t>11</w:t>
            </w:r>
            <w:r w:rsidRPr="00A806E9">
              <w:rPr>
                <w:rFonts w:hint="eastAsia"/>
                <w:lang w:eastAsia="zh-CN"/>
              </w:rPr>
              <w:t>条涉及所致废物释放。</w:t>
            </w:r>
          </w:p>
        </w:tc>
      </w:tr>
      <w:tr w:rsidR="00A806E9" w:rsidRPr="00A806E9" w14:paraId="0348EA27"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hideMark/>
          </w:tcPr>
          <w:p w14:paraId="2FE51AFB" w14:textId="77777777" w:rsidR="00A806E9" w:rsidRPr="00A806E9" w:rsidRDefault="00A806E9" w:rsidP="00651782">
            <w:pPr>
              <w:pStyle w:val="MCtablebody"/>
              <w:snapToGrid/>
              <w:spacing w:before="60" w:after="60"/>
              <w:rPr>
                <w:lang w:eastAsia="zh-CN"/>
              </w:rPr>
            </w:pPr>
            <w:r w:rsidRPr="00A806E9">
              <w:rPr>
                <w:rFonts w:hint="eastAsia"/>
                <w:lang w:eastAsia="zh-CN"/>
              </w:rPr>
              <w:t>源类别：有意使用汞的消费品生产</w:t>
            </w:r>
          </w:p>
        </w:tc>
      </w:tr>
      <w:tr w:rsidR="00A806E9" w:rsidRPr="00A806E9" w14:paraId="3E201A66"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1F4B7AEA" w14:textId="77777777" w:rsidR="00A806E9" w:rsidRPr="00A806E9" w:rsidRDefault="00A806E9" w:rsidP="00651782">
            <w:pPr>
              <w:pStyle w:val="MCtablebody"/>
              <w:snapToGrid/>
              <w:spacing w:before="60" w:after="60"/>
              <w:rPr>
                <w:lang w:eastAsia="zh-CN"/>
              </w:rPr>
            </w:pPr>
            <w:r w:rsidRPr="00A806E9">
              <w:rPr>
                <w:rFonts w:hint="eastAsia"/>
                <w:lang w:eastAsia="zh-CN"/>
              </w:rPr>
              <w:t>5.5.1</w:t>
            </w:r>
          </w:p>
        </w:tc>
        <w:tc>
          <w:tcPr>
            <w:tcW w:w="0" w:type="auto"/>
            <w:tcBorders>
              <w:top w:val="single" w:sz="4" w:space="0" w:color="auto"/>
              <w:left w:val="single" w:sz="4" w:space="0" w:color="auto"/>
              <w:bottom w:val="single" w:sz="4" w:space="0" w:color="auto"/>
              <w:right w:val="single" w:sz="4" w:space="0" w:color="auto"/>
            </w:tcBorders>
            <w:hideMark/>
          </w:tcPr>
          <w:p w14:paraId="2DB724F3" w14:textId="77777777" w:rsidR="00A806E9" w:rsidRPr="00A806E9" w:rsidRDefault="00A806E9" w:rsidP="00651782">
            <w:pPr>
              <w:pStyle w:val="MCtablebody"/>
              <w:snapToGrid/>
              <w:spacing w:before="60" w:after="60"/>
              <w:rPr>
                <w:lang w:eastAsia="zh-CN"/>
              </w:rPr>
            </w:pPr>
            <w:r w:rsidRPr="00A806E9">
              <w:rPr>
                <w:rFonts w:hint="eastAsia"/>
                <w:lang w:eastAsia="zh-CN"/>
              </w:rPr>
              <w:t>含汞温度计</w:t>
            </w:r>
          </w:p>
        </w:tc>
        <w:tc>
          <w:tcPr>
            <w:tcW w:w="0" w:type="auto"/>
            <w:tcBorders>
              <w:top w:val="single" w:sz="4" w:space="0" w:color="auto"/>
              <w:left w:val="single" w:sz="4" w:space="0" w:color="auto"/>
              <w:bottom w:val="single" w:sz="4" w:space="0" w:color="auto"/>
              <w:right w:val="single" w:sz="4" w:space="0" w:color="auto"/>
            </w:tcBorders>
            <w:hideMark/>
          </w:tcPr>
          <w:p w14:paraId="661142C3" w14:textId="77777777" w:rsidR="00A806E9" w:rsidRPr="00A806E9" w:rsidRDefault="00A806E9" w:rsidP="00651782">
            <w:pPr>
              <w:pStyle w:val="MCtablebody"/>
              <w:snapToGrid/>
              <w:spacing w:before="60" w:after="60"/>
              <w:rPr>
                <w:lang w:eastAsia="zh-CN"/>
              </w:rPr>
            </w:pPr>
            <w:r w:rsidRPr="00A806E9">
              <w:rPr>
                <w:rFonts w:hint="eastAsia"/>
                <w:lang w:eastAsia="zh-CN"/>
              </w:rPr>
              <w:t>据报告因生产</w:t>
            </w:r>
            <w:proofErr w:type="gramStart"/>
            <w:r w:rsidRPr="00A806E9">
              <w:rPr>
                <w:rFonts w:hint="eastAsia"/>
                <w:lang w:eastAsia="zh-CN"/>
              </w:rPr>
              <w:t>某些添汞产品</w:t>
            </w:r>
            <w:proofErr w:type="gramEnd"/>
            <w:r w:rsidRPr="00A806E9">
              <w:rPr>
                <w:rFonts w:hint="eastAsia"/>
                <w:lang w:eastAsia="zh-CN"/>
              </w:rPr>
              <w:t>（破裂</w:t>
            </w:r>
            <w:r w:rsidRPr="00A806E9">
              <w:rPr>
                <w:rFonts w:hint="eastAsia"/>
                <w:lang w:eastAsia="zh-CN"/>
              </w:rPr>
              <w:t>/</w:t>
            </w:r>
            <w:r w:rsidRPr="00A806E9">
              <w:rPr>
                <w:rFonts w:hint="eastAsia"/>
                <w:lang w:eastAsia="zh-CN"/>
              </w:rPr>
              <w:t>泄漏）向土地和</w:t>
            </w:r>
            <w:r w:rsidRPr="00A806E9">
              <w:rPr>
                <w:rFonts w:hint="eastAsia"/>
                <w:lang w:eastAsia="zh-CN"/>
              </w:rPr>
              <w:t>/</w:t>
            </w:r>
            <w:r w:rsidRPr="00A806E9">
              <w:rPr>
                <w:rFonts w:hint="eastAsia"/>
                <w:lang w:eastAsia="zh-CN"/>
              </w:rPr>
              <w:t>或水中释放了汞。对于</w:t>
            </w:r>
            <w:proofErr w:type="gramStart"/>
            <w:r w:rsidRPr="00A806E9">
              <w:rPr>
                <w:rFonts w:hint="eastAsia"/>
                <w:lang w:eastAsia="zh-CN"/>
              </w:rPr>
              <w:t>其他添汞产品</w:t>
            </w:r>
            <w:proofErr w:type="gramEnd"/>
            <w:r w:rsidRPr="00A806E9">
              <w:rPr>
                <w:rFonts w:hint="eastAsia"/>
                <w:lang w:eastAsia="zh-CN"/>
              </w:rPr>
              <w:t>，预计也有同样情况。</w:t>
            </w:r>
          </w:p>
        </w:tc>
        <w:tc>
          <w:tcPr>
            <w:tcW w:w="0" w:type="auto"/>
            <w:tcBorders>
              <w:top w:val="single" w:sz="4" w:space="0" w:color="auto"/>
              <w:left w:val="single" w:sz="4" w:space="0" w:color="auto"/>
              <w:bottom w:val="single" w:sz="4" w:space="0" w:color="auto"/>
              <w:right w:val="single" w:sz="4" w:space="0" w:color="auto"/>
            </w:tcBorders>
          </w:tcPr>
          <w:p w14:paraId="3F3B0D6E"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577EFF97" w14:textId="77777777" w:rsidR="00A806E9" w:rsidRPr="00A806E9" w:rsidRDefault="00A806E9" w:rsidP="00651782">
            <w:pPr>
              <w:pStyle w:val="MCtablebody"/>
              <w:snapToGrid/>
              <w:spacing w:before="60" w:after="60"/>
              <w:jc w:val="both"/>
              <w:rPr>
                <w:lang w:eastAsia="zh-CN"/>
              </w:rPr>
            </w:pPr>
            <w:r w:rsidRPr="00A806E9">
              <w:rPr>
                <w:rFonts w:hint="eastAsia"/>
                <w:lang w:eastAsia="zh-CN"/>
              </w:rPr>
              <w:t>依据第</w:t>
            </w:r>
            <w:r w:rsidRPr="00A806E9">
              <w:rPr>
                <w:rFonts w:hint="eastAsia"/>
                <w:lang w:eastAsia="zh-CN"/>
              </w:rPr>
              <w:t>4</w:t>
            </w:r>
            <w:r w:rsidRPr="00A806E9">
              <w:rPr>
                <w:rFonts w:hint="eastAsia"/>
                <w:lang w:eastAsia="zh-CN"/>
              </w:rPr>
              <w:t>条将停止生产活动。第</w:t>
            </w:r>
            <w:r w:rsidRPr="00A806E9">
              <w:rPr>
                <w:rFonts w:hint="eastAsia"/>
                <w:lang w:eastAsia="zh-CN"/>
              </w:rPr>
              <w:t>11</w:t>
            </w:r>
            <w:r w:rsidRPr="00A806E9">
              <w:rPr>
                <w:rFonts w:hint="eastAsia"/>
                <w:lang w:eastAsia="zh-CN"/>
              </w:rPr>
              <w:t>条涉及废物所致释放。</w:t>
            </w:r>
          </w:p>
        </w:tc>
      </w:tr>
      <w:tr w:rsidR="00A806E9" w:rsidRPr="00A806E9" w14:paraId="7803A43F"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70A18D06" w14:textId="77777777" w:rsidR="00A806E9" w:rsidRPr="00A806E9" w:rsidRDefault="00A806E9" w:rsidP="00651782">
            <w:pPr>
              <w:pStyle w:val="MCtablebody"/>
              <w:snapToGrid/>
              <w:spacing w:before="60" w:after="60"/>
              <w:rPr>
                <w:lang w:eastAsia="zh-CN"/>
              </w:rPr>
            </w:pPr>
            <w:r w:rsidRPr="00A806E9">
              <w:rPr>
                <w:rFonts w:hint="eastAsia"/>
                <w:lang w:eastAsia="zh-CN"/>
              </w:rPr>
              <w:t>5.5.2</w:t>
            </w:r>
          </w:p>
        </w:tc>
        <w:tc>
          <w:tcPr>
            <w:tcW w:w="0" w:type="auto"/>
            <w:tcBorders>
              <w:top w:val="single" w:sz="4" w:space="0" w:color="auto"/>
              <w:left w:val="single" w:sz="4" w:space="0" w:color="auto"/>
              <w:bottom w:val="single" w:sz="4" w:space="0" w:color="auto"/>
              <w:right w:val="single" w:sz="4" w:space="0" w:color="auto"/>
            </w:tcBorders>
            <w:hideMark/>
          </w:tcPr>
          <w:p w14:paraId="00AC1472" w14:textId="77777777" w:rsidR="00A806E9" w:rsidRPr="00344319" w:rsidRDefault="00A806E9" w:rsidP="00651782">
            <w:pPr>
              <w:pStyle w:val="MCtablebody"/>
              <w:snapToGrid/>
              <w:spacing w:before="60" w:after="60"/>
              <w:rPr>
                <w:spacing w:val="-4"/>
                <w:lang w:eastAsia="zh-CN"/>
              </w:rPr>
            </w:pPr>
            <w:r w:rsidRPr="00344319">
              <w:rPr>
                <w:rFonts w:hint="eastAsia"/>
                <w:spacing w:val="-4"/>
                <w:lang w:eastAsia="zh-CN"/>
              </w:rPr>
              <w:t>含汞的电气开关和继电器</w:t>
            </w:r>
          </w:p>
        </w:tc>
        <w:tc>
          <w:tcPr>
            <w:tcW w:w="0" w:type="auto"/>
            <w:tcBorders>
              <w:top w:val="single" w:sz="4" w:space="0" w:color="auto"/>
              <w:left w:val="single" w:sz="4" w:space="0" w:color="auto"/>
              <w:bottom w:val="single" w:sz="4" w:space="0" w:color="auto"/>
              <w:right w:val="single" w:sz="4" w:space="0" w:color="auto"/>
            </w:tcBorders>
            <w:hideMark/>
          </w:tcPr>
          <w:p w14:paraId="6499173A" w14:textId="77777777" w:rsidR="00A806E9" w:rsidRPr="00A806E9" w:rsidRDefault="00A806E9" w:rsidP="00651782">
            <w:pPr>
              <w:pStyle w:val="MCtablebody"/>
              <w:snapToGrid/>
              <w:spacing w:before="60" w:after="60"/>
              <w:rPr>
                <w:lang w:eastAsia="zh-CN"/>
              </w:rPr>
            </w:pPr>
            <w:r w:rsidRPr="00A806E9">
              <w:rPr>
                <w:rFonts w:hint="eastAsia"/>
                <w:lang w:eastAsia="zh-CN"/>
              </w:rPr>
              <w:t>据报告有可能向土地和</w:t>
            </w:r>
            <w:r w:rsidRPr="00A806E9">
              <w:rPr>
                <w:rFonts w:hint="eastAsia"/>
                <w:lang w:eastAsia="zh-CN"/>
              </w:rPr>
              <w:t>/</w:t>
            </w:r>
            <w:r w:rsidRPr="00A806E9">
              <w:rPr>
                <w:rFonts w:hint="eastAsia"/>
                <w:lang w:eastAsia="zh-CN"/>
              </w:rPr>
              <w:t>或水中释放。</w:t>
            </w:r>
          </w:p>
        </w:tc>
        <w:tc>
          <w:tcPr>
            <w:tcW w:w="0" w:type="auto"/>
            <w:tcBorders>
              <w:top w:val="single" w:sz="4" w:space="0" w:color="auto"/>
              <w:left w:val="single" w:sz="4" w:space="0" w:color="auto"/>
              <w:bottom w:val="single" w:sz="4" w:space="0" w:color="auto"/>
              <w:right w:val="single" w:sz="4" w:space="0" w:color="auto"/>
            </w:tcBorders>
          </w:tcPr>
          <w:p w14:paraId="601D06A7"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54952044" w14:textId="77777777" w:rsidR="00A806E9" w:rsidRPr="00A806E9" w:rsidRDefault="00A806E9" w:rsidP="00651782">
            <w:pPr>
              <w:pStyle w:val="MCtablebody"/>
              <w:snapToGrid/>
              <w:spacing w:before="60" w:after="60"/>
              <w:rPr>
                <w:lang w:eastAsia="zh-CN"/>
              </w:rPr>
            </w:pPr>
            <w:r w:rsidRPr="00A806E9">
              <w:rPr>
                <w:rFonts w:hint="eastAsia"/>
                <w:lang w:eastAsia="zh-CN"/>
              </w:rPr>
              <w:t>依据第</w:t>
            </w:r>
            <w:r w:rsidRPr="00A806E9">
              <w:rPr>
                <w:rFonts w:hint="eastAsia"/>
                <w:lang w:eastAsia="zh-CN"/>
              </w:rPr>
              <w:t>4</w:t>
            </w:r>
            <w:r w:rsidRPr="00A806E9">
              <w:rPr>
                <w:rFonts w:hint="eastAsia"/>
                <w:lang w:eastAsia="zh-CN"/>
              </w:rPr>
              <w:t>条将停止生产活动，某些非常专业的产品除外。第</w:t>
            </w:r>
            <w:r w:rsidRPr="00A806E9">
              <w:rPr>
                <w:rFonts w:hint="eastAsia"/>
                <w:lang w:eastAsia="zh-CN"/>
              </w:rPr>
              <w:t>11</w:t>
            </w:r>
            <w:r w:rsidRPr="00A806E9">
              <w:rPr>
                <w:rFonts w:hint="eastAsia"/>
                <w:lang w:eastAsia="zh-CN"/>
              </w:rPr>
              <w:t>条涉及废物所致释放。</w:t>
            </w:r>
          </w:p>
        </w:tc>
      </w:tr>
      <w:tr w:rsidR="00A806E9" w:rsidRPr="00A806E9" w14:paraId="67694195"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3EC0F308" w14:textId="77777777" w:rsidR="00A806E9" w:rsidRPr="00A806E9" w:rsidRDefault="00A806E9" w:rsidP="00651782">
            <w:pPr>
              <w:pStyle w:val="MCtablebody"/>
              <w:snapToGrid/>
              <w:spacing w:before="60" w:after="60"/>
              <w:rPr>
                <w:lang w:eastAsia="zh-CN"/>
              </w:rPr>
            </w:pPr>
            <w:r w:rsidRPr="00A806E9">
              <w:rPr>
                <w:rFonts w:hint="eastAsia"/>
                <w:lang w:eastAsia="zh-CN"/>
              </w:rPr>
              <w:t>5.5.3</w:t>
            </w:r>
          </w:p>
        </w:tc>
        <w:tc>
          <w:tcPr>
            <w:tcW w:w="0" w:type="auto"/>
            <w:tcBorders>
              <w:top w:val="single" w:sz="4" w:space="0" w:color="auto"/>
              <w:left w:val="single" w:sz="4" w:space="0" w:color="auto"/>
              <w:bottom w:val="single" w:sz="4" w:space="0" w:color="auto"/>
              <w:right w:val="single" w:sz="4" w:space="0" w:color="auto"/>
            </w:tcBorders>
            <w:hideMark/>
          </w:tcPr>
          <w:p w14:paraId="0B385459" w14:textId="77777777" w:rsidR="00A806E9" w:rsidRPr="00A806E9" w:rsidRDefault="00A806E9" w:rsidP="00651782">
            <w:pPr>
              <w:pStyle w:val="MCtablebody"/>
              <w:snapToGrid/>
              <w:spacing w:before="60" w:after="60"/>
              <w:rPr>
                <w:lang w:eastAsia="zh-CN"/>
              </w:rPr>
            </w:pPr>
            <w:r w:rsidRPr="00A806E9">
              <w:rPr>
                <w:rFonts w:hint="eastAsia"/>
                <w:lang w:eastAsia="zh-CN"/>
              </w:rPr>
              <w:t>含汞光源</w:t>
            </w:r>
          </w:p>
        </w:tc>
        <w:tc>
          <w:tcPr>
            <w:tcW w:w="0" w:type="auto"/>
            <w:tcBorders>
              <w:top w:val="single" w:sz="4" w:space="0" w:color="auto"/>
              <w:left w:val="single" w:sz="4" w:space="0" w:color="auto"/>
              <w:bottom w:val="single" w:sz="4" w:space="0" w:color="auto"/>
              <w:right w:val="single" w:sz="4" w:space="0" w:color="auto"/>
            </w:tcBorders>
            <w:hideMark/>
          </w:tcPr>
          <w:p w14:paraId="0B089707" w14:textId="77777777" w:rsidR="00A806E9" w:rsidRPr="00A806E9" w:rsidRDefault="00A806E9" w:rsidP="00651782">
            <w:pPr>
              <w:pStyle w:val="MCtablebody"/>
              <w:snapToGrid/>
              <w:spacing w:before="60" w:after="60"/>
              <w:rPr>
                <w:lang w:eastAsia="zh-CN"/>
              </w:rPr>
            </w:pPr>
            <w:r w:rsidRPr="00A806E9">
              <w:rPr>
                <w:rFonts w:hint="eastAsia"/>
                <w:lang w:eastAsia="zh-CN"/>
              </w:rPr>
              <w:t>据报告有可能向土地和</w:t>
            </w:r>
            <w:r w:rsidRPr="00A806E9">
              <w:rPr>
                <w:rFonts w:hint="eastAsia"/>
                <w:lang w:eastAsia="zh-CN"/>
              </w:rPr>
              <w:t>/</w:t>
            </w:r>
            <w:r w:rsidRPr="00A806E9">
              <w:rPr>
                <w:rFonts w:hint="eastAsia"/>
                <w:lang w:eastAsia="zh-CN"/>
              </w:rPr>
              <w:t>或水中释放。</w:t>
            </w:r>
          </w:p>
        </w:tc>
        <w:tc>
          <w:tcPr>
            <w:tcW w:w="0" w:type="auto"/>
            <w:tcBorders>
              <w:top w:val="single" w:sz="4" w:space="0" w:color="auto"/>
              <w:left w:val="single" w:sz="4" w:space="0" w:color="auto"/>
              <w:bottom w:val="single" w:sz="4" w:space="0" w:color="auto"/>
              <w:right w:val="single" w:sz="4" w:space="0" w:color="auto"/>
            </w:tcBorders>
          </w:tcPr>
          <w:p w14:paraId="63969FF6"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248397F4" w14:textId="77777777" w:rsidR="00A806E9" w:rsidRPr="00A806E9" w:rsidRDefault="00A806E9" w:rsidP="00651782">
            <w:pPr>
              <w:pStyle w:val="MCtablebody"/>
              <w:snapToGrid/>
              <w:spacing w:before="60" w:after="60"/>
              <w:rPr>
                <w:lang w:eastAsia="zh-CN"/>
              </w:rPr>
            </w:pPr>
            <w:r w:rsidRPr="00A806E9">
              <w:rPr>
                <w:rFonts w:hint="eastAsia"/>
                <w:lang w:eastAsia="zh-CN"/>
              </w:rPr>
              <w:t>关于生产汞浓度低于附件</w:t>
            </w:r>
            <w:r w:rsidRPr="00A806E9">
              <w:rPr>
                <w:rFonts w:hint="eastAsia"/>
                <w:lang w:eastAsia="zh-CN"/>
              </w:rPr>
              <w:t>A</w:t>
            </w:r>
            <w:r w:rsidRPr="00A806E9">
              <w:rPr>
                <w:rFonts w:hint="eastAsia"/>
                <w:lang w:eastAsia="zh-CN"/>
              </w:rPr>
              <w:t>规定的这类产品的释放问题，第</w:t>
            </w:r>
            <w:r w:rsidRPr="00A806E9">
              <w:rPr>
                <w:rFonts w:hint="eastAsia"/>
                <w:lang w:eastAsia="zh-CN"/>
              </w:rPr>
              <w:t>4</w:t>
            </w:r>
            <w:r w:rsidRPr="00A806E9">
              <w:rPr>
                <w:rFonts w:hint="eastAsia"/>
                <w:lang w:eastAsia="zh-CN"/>
              </w:rPr>
              <w:t>条没有涉及。第</w:t>
            </w:r>
            <w:r w:rsidRPr="00A806E9">
              <w:rPr>
                <w:rFonts w:hint="eastAsia"/>
                <w:lang w:eastAsia="zh-CN"/>
              </w:rPr>
              <w:t>11</w:t>
            </w:r>
            <w:r w:rsidRPr="00A806E9">
              <w:rPr>
                <w:rFonts w:hint="eastAsia"/>
                <w:lang w:eastAsia="zh-CN"/>
              </w:rPr>
              <w:t>条涉及废物所致释放。</w:t>
            </w:r>
          </w:p>
        </w:tc>
      </w:tr>
      <w:tr w:rsidR="00A806E9" w:rsidRPr="00A806E9" w14:paraId="6A419918"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4C05D814" w14:textId="77777777" w:rsidR="00A806E9" w:rsidRPr="00A806E9" w:rsidRDefault="00A806E9" w:rsidP="00651782">
            <w:pPr>
              <w:pStyle w:val="MCtablebody"/>
              <w:snapToGrid/>
              <w:spacing w:before="60" w:after="60"/>
              <w:rPr>
                <w:lang w:eastAsia="zh-CN"/>
              </w:rPr>
            </w:pPr>
            <w:r w:rsidRPr="00A806E9">
              <w:rPr>
                <w:rFonts w:hint="eastAsia"/>
                <w:lang w:eastAsia="zh-CN"/>
              </w:rPr>
              <w:t>5.5.4</w:t>
            </w:r>
          </w:p>
        </w:tc>
        <w:tc>
          <w:tcPr>
            <w:tcW w:w="0" w:type="auto"/>
            <w:tcBorders>
              <w:top w:val="single" w:sz="4" w:space="0" w:color="auto"/>
              <w:left w:val="single" w:sz="4" w:space="0" w:color="auto"/>
              <w:bottom w:val="single" w:sz="4" w:space="0" w:color="auto"/>
              <w:right w:val="single" w:sz="4" w:space="0" w:color="auto"/>
            </w:tcBorders>
            <w:hideMark/>
          </w:tcPr>
          <w:p w14:paraId="173F6723" w14:textId="77777777" w:rsidR="00A806E9" w:rsidRPr="00A806E9" w:rsidRDefault="00A806E9" w:rsidP="00651782">
            <w:pPr>
              <w:pStyle w:val="MCtablebody"/>
              <w:snapToGrid/>
              <w:spacing w:before="60" w:after="60"/>
              <w:rPr>
                <w:lang w:eastAsia="zh-CN"/>
              </w:rPr>
            </w:pPr>
            <w:r w:rsidRPr="00A806E9">
              <w:rPr>
                <w:rFonts w:hint="eastAsia"/>
                <w:lang w:eastAsia="zh-CN"/>
              </w:rPr>
              <w:t>含汞电池</w:t>
            </w:r>
          </w:p>
        </w:tc>
        <w:tc>
          <w:tcPr>
            <w:tcW w:w="0" w:type="auto"/>
            <w:tcBorders>
              <w:top w:val="single" w:sz="4" w:space="0" w:color="auto"/>
              <w:left w:val="single" w:sz="4" w:space="0" w:color="auto"/>
              <w:bottom w:val="single" w:sz="4" w:space="0" w:color="auto"/>
              <w:right w:val="single" w:sz="4" w:space="0" w:color="auto"/>
            </w:tcBorders>
            <w:hideMark/>
          </w:tcPr>
          <w:p w14:paraId="76646475" w14:textId="77777777" w:rsidR="00A806E9" w:rsidRPr="00A806E9" w:rsidRDefault="00A806E9" w:rsidP="00651782">
            <w:pPr>
              <w:pStyle w:val="MCtablebody"/>
              <w:snapToGrid/>
              <w:spacing w:before="60" w:after="60"/>
              <w:rPr>
                <w:lang w:eastAsia="zh-CN"/>
              </w:rPr>
            </w:pPr>
            <w:r w:rsidRPr="00A806E9">
              <w:rPr>
                <w:rFonts w:hint="eastAsia"/>
                <w:lang w:eastAsia="zh-CN"/>
              </w:rPr>
              <w:t>据报告有向土地和水中释放的情况。</w:t>
            </w:r>
          </w:p>
        </w:tc>
        <w:tc>
          <w:tcPr>
            <w:tcW w:w="0" w:type="auto"/>
            <w:tcBorders>
              <w:top w:val="single" w:sz="4" w:space="0" w:color="auto"/>
              <w:left w:val="single" w:sz="4" w:space="0" w:color="auto"/>
              <w:bottom w:val="single" w:sz="4" w:space="0" w:color="auto"/>
              <w:right w:val="single" w:sz="4" w:space="0" w:color="auto"/>
            </w:tcBorders>
          </w:tcPr>
          <w:p w14:paraId="046EC5EF"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28AC04D1" w14:textId="77777777" w:rsidR="00A806E9" w:rsidRPr="00A806E9" w:rsidRDefault="00A806E9" w:rsidP="00651782">
            <w:pPr>
              <w:pStyle w:val="MCtablebody"/>
              <w:snapToGrid/>
              <w:spacing w:before="60" w:after="60"/>
              <w:rPr>
                <w:lang w:eastAsia="zh-CN"/>
              </w:rPr>
            </w:pPr>
            <w:r w:rsidRPr="00A806E9">
              <w:rPr>
                <w:rFonts w:hint="eastAsia"/>
                <w:lang w:eastAsia="zh-CN"/>
              </w:rPr>
              <w:t>关于生产汞浓度低于附件</w:t>
            </w:r>
            <w:r w:rsidRPr="00A806E9">
              <w:rPr>
                <w:rFonts w:hint="eastAsia"/>
                <w:lang w:eastAsia="zh-CN"/>
              </w:rPr>
              <w:t>A</w:t>
            </w:r>
            <w:r w:rsidRPr="00A806E9">
              <w:rPr>
                <w:rFonts w:hint="eastAsia"/>
                <w:lang w:eastAsia="zh-CN"/>
              </w:rPr>
              <w:t>规定的这类产品的释放问题，第</w:t>
            </w:r>
            <w:r w:rsidRPr="00A806E9">
              <w:rPr>
                <w:rFonts w:hint="eastAsia"/>
                <w:lang w:eastAsia="zh-CN"/>
              </w:rPr>
              <w:t>4</w:t>
            </w:r>
            <w:r w:rsidRPr="00A806E9">
              <w:rPr>
                <w:rFonts w:hint="eastAsia"/>
                <w:lang w:eastAsia="zh-CN"/>
              </w:rPr>
              <w:t>条没有涉及。第</w:t>
            </w:r>
            <w:r w:rsidRPr="00A806E9">
              <w:rPr>
                <w:rFonts w:hint="eastAsia"/>
                <w:lang w:eastAsia="zh-CN"/>
              </w:rPr>
              <w:t>11</w:t>
            </w:r>
            <w:r w:rsidRPr="00A806E9">
              <w:rPr>
                <w:rFonts w:hint="eastAsia"/>
                <w:lang w:eastAsia="zh-CN"/>
              </w:rPr>
              <w:t>条涉及废物所致释放。</w:t>
            </w:r>
          </w:p>
        </w:tc>
      </w:tr>
      <w:tr w:rsidR="00A806E9" w:rsidRPr="00A806E9" w14:paraId="44A814A4"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719B1F62" w14:textId="77777777" w:rsidR="00A806E9" w:rsidRPr="00A806E9" w:rsidRDefault="00A806E9" w:rsidP="00651782">
            <w:pPr>
              <w:pStyle w:val="MCtablebody"/>
              <w:snapToGrid/>
              <w:spacing w:before="60" w:after="60"/>
              <w:rPr>
                <w:lang w:eastAsia="zh-CN"/>
              </w:rPr>
            </w:pPr>
            <w:r w:rsidRPr="00A806E9">
              <w:rPr>
                <w:rFonts w:hint="eastAsia"/>
                <w:lang w:eastAsia="zh-CN"/>
              </w:rPr>
              <w:t>5.5.5</w:t>
            </w:r>
          </w:p>
        </w:tc>
        <w:tc>
          <w:tcPr>
            <w:tcW w:w="0" w:type="auto"/>
            <w:tcBorders>
              <w:top w:val="single" w:sz="4" w:space="0" w:color="auto"/>
              <w:left w:val="single" w:sz="4" w:space="0" w:color="auto"/>
              <w:bottom w:val="single" w:sz="4" w:space="0" w:color="auto"/>
              <w:right w:val="single" w:sz="4" w:space="0" w:color="auto"/>
            </w:tcBorders>
            <w:hideMark/>
          </w:tcPr>
          <w:p w14:paraId="670FE17E" w14:textId="77777777" w:rsidR="00A806E9" w:rsidRPr="00A806E9" w:rsidRDefault="00A806E9" w:rsidP="00651782">
            <w:pPr>
              <w:pStyle w:val="MCtablebody"/>
              <w:snapToGrid/>
              <w:spacing w:before="60" w:after="60"/>
              <w:rPr>
                <w:lang w:eastAsia="zh-CN"/>
              </w:rPr>
            </w:pPr>
            <w:r w:rsidRPr="00A806E9">
              <w:rPr>
                <w:rFonts w:hint="eastAsia"/>
                <w:lang w:eastAsia="zh-CN"/>
              </w:rPr>
              <w:t>含汞催化剂的聚氨酯</w:t>
            </w:r>
          </w:p>
        </w:tc>
        <w:tc>
          <w:tcPr>
            <w:tcW w:w="0" w:type="auto"/>
            <w:tcBorders>
              <w:top w:val="single" w:sz="4" w:space="0" w:color="auto"/>
              <w:left w:val="single" w:sz="4" w:space="0" w:color="auto"/>
              <w:bottom w:val="single" w:sz="4" w:space="0" w:color="auto"/>
              <w:right w:val="single" w:sz="4" w:space="0" w:color="auto"/>
            </w:tcBorders>
            <w:hideMark/>
          </w:tcPr>
          <w:p w14:paraId="674A9861" w14:textId="77777777" w:rsidR="00A806E9" w:rsidRPr="00A806E9" w:rsidRDefault="00A806E9" w:rsidP="00651782">
            <w:pPr>
              <w:pStyle w:val="MCtablebody"/>
              <w:snapToGrid/>
              <w:spacing w:before="60" w:after="60"/>
              <w:rPr>
                <w:lang w:eastAsia="zh-CN"/>
              </w:rPr>
            </w:pPr>
            <w:r w:rsidRPr="00A806E9">
              <w:rPr>
                <w:rFonts w:hint="eastAsia"/>
                <w:lang w:eastAsia="zh-CN"/>
              </w:rPr>
              <w:t>据报告因生产某些</w:t>
            </w:r>
            <w:proofErr w:type="gramStart"/>
            <w:r w:rsidRPr="00A806E9">
              <w:rPr>
                <w:rFonts w:hint="eastAsia"/>
                <w:lang w:eastAsia="zh-CN"/>
              </w:rPr>
              <w:t>添汞产品</w:t>
            </w:r>
            <w:proofErr w:type="gramEnd"/>
            <w:r w:rsidRPr="00A806E9">
              <w:rPr>
                <w:rFonts w:hint="eastAsia"/>
                <w:lang w:eastAsia="zh-CN"/>
              </w:rPr>
              <w:t>向土地和</w:t>
            </w:r>
            <w:r w:rsidRPr="00A806E9">
              <w:rPr>
                <w:rFonts w:hint="eastAsia"/>
                <w:lang w:eastAsia="zh-CN"/>
              </w:rPr>
              <w:t>/</w:t>
            </w:r>
            <w:r w:rsidRPr="00A806E9">
              <w:rPr>
                <w:rFonts w:hint="eastAsia"/>
                <w:lang w:eastAsia="zh-CN"/>
              </w:rPr>
              <w:t>或水中释放了汞。</w:t>
            </w:r>
          </w:p>
        </w:tc>
        <w:tc>
          <w:tcPr>
            <w:tcW w:w="0" w:type="auto"/>
            <w:tcBorders>
              <w:top w:val="single" w:sz="4" w:space="0" w:color="auto"/>
              <w:left w:val="single" w:sz="4" w:space="0" w:color="auto"/>
              <w:bottom w:val="single" w:sz="4" w:space="0" w:color="auto"/>
              <w:right w:val="single" w:sz="4" w:space="0" w:color="auto"/>
            </w:tcBorders>
          </w:tcPr>
          <w:p w14:paraId="33C4B9E0"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D1B8AC9" w14:textId="77777777" w:rsidR="00A806E9" w:rsidRPr="00A806E9" w:rsidRDefault="00A806E9" w:rsidP="00651782">
            <w:pPr>
              <w:pStyle w:val="MCtablebody"/>
              <w:snapToGrid/>
              <w:spacing w:before="60" w:after="60"/>
              <w:rPr>
                <w:lang w:eastAsia="zh-CN"/>
              </w:rPr>
            </w:pPr>
            <w:r w:rsidRPr="00A806E9">
              <w:rPr>
                <w:rFonts w:hint="eastAsia"/>
                <w:lang w:eastAsia="zh-CN"/>
              </w:rPr>
              <w:t>生产问题在第</w:t>
            </w:r>
            <w:r w:rsidRPr="00A806E9">
              <w:rPr>
                <w:rFonts w:hint="eastAsia"/>
                <w:lang w:eastAsia="zh-CN"/>
              </w:rPr>
              <w:t>5</w:t>
            </w:r>
            <w:r w:rsidRPr="00A806E9">
              <w:rPr>
                <w:rFonts w:hint="eastAsia"/>
                <w:lang w:eastAsia="zh-CN"/>
              </w:rPr>
              <w:t>条中涉及。第</w:t>
            </w:r>
            <w:r w:rsidRPr="00A806E9">
              <w:rPr>
                <w:rFonts w:hint="eastAsia"/>
                <w:lang w:eastAsia="zh-CN"/>
              </w:rPr>
              <w:t>11</w:t>
            </w:r>
            <w:r w:rsidRPr="00A806E9">
              <w:rPr>
                <w:rFonts w:hint="eastAsia"/>
                <w:lang w:eastAsia="zh-CN"/>
              </w:rPr>
              <w:t>条涉及废物所致释放。</w:t>
            </w:r>
          </w:p>
        </w:tc>
      </w:tr>
      <w:tr w:rsidR="00A806E9" w:rsidRPr="00A806E9" w14:paraId="47812535"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7F2CA653" w14:textId="77777777" w:rsidR="00A806E9" w:rsidRPr="00A806E9" w:rsidRDefault="00A806E9" w:rsidP="00651782">
            <w:pPr>
              <w:pStyle w:val="MCtablebody"/>
              <w:snapToGrid/>
              <w:spacing w:before="60" w:after="60"/>
              <w:rPr>
                <w:lang w:eastAsia="zh-CN"/>
              </w:rPr>
            </w:pPr>
            <w:r w:rsidRPr="00A806E9">
              <w:rPr>
                <w:rFonts w:hint="eastAsia"/>
                <w:lang w:eastAsia="zh-CN"/>
              </w:rPr>
              <w:t>5.5.6</w:t>
            </w:r>
          </w:p>
        </w:tc>
        <w:tc>
          <w:tcPr>
            <w:tcW w:w="0" w:type="auto"/>
            <w:tcBorders>
              <w:top w:val="single" w:sz="4" w:space="0" w:color="auto"/>
              <w:left w:val="single" w:sz="4" w:space="0" w:color="auto"/>
              <w:bottom w:val="single" w:sz="4" w:space="0" w:color="auto"/>
              <w:right w:val="single" w:sz="4" w:space="0" w:color="auto"/>
            </w:tcBorders>
            <w:hideMark/>
          </w:tcPr>
          <w:p w14:paraId="6EF5BAAE" w14:textId="77777777" w:rsidR="00A806E9" w:rsidRPr="00A806E9" w:rsidRDefault="00A806E9" w:rsidP="00651782">
            <w:pPr>
              <w:pStyle w:val="MCtablebody"/>
              <w:snapToGrid/>
              <w:spacing w:before="60" w:after="60"/>
              <w:rPr>
                <w:lang w:eastAsia="zh-CN"/>
              </w:rPr>
            </w:pPr>
            <w:r w:rsidRPr="00A806E9">
              <w:rPr>
                <w:rFonts w:hint="eastAsia"/>
                <w:lang w:eastAsia="zh-CN"/>
              </w:rPr>
              <w:t>含汞的抗微生物剂和杀虫剂</w:t>
            </w:r>
          </w:p>
        </w:tc>
        <w:tc>
          <w:tcPr>
            <w:tcW w:w="0" w:type="auto"/>
            <w:tcBorders>
              <w:top w:val="single" w:sz="4" w:space="0" w:color="auto"/>
              <w:left w:val="single" w:sz="4" w:space="0" w:color="auto"/>
              <w:bottom w:val="single" w:sz="4" w:space="0" w:color="auto"/>
              <w:right w:val="single" w:sz="4" w:space="0" w:color="auto"/>
            </w:tcBorders>
            <w:hideMark/>
          </w:tcPr>
          <w:p w14:paraId="6407A137" w14:textId="77777777" w:rsidR="00A806E9" w:rsidRPr="00A806E9" w:rsidRDefault="00A806E9" w:rsidP="00651782">
            <w:pPr>
              <w:pStyle w:val="MCtablebody"/>
              <w:snapToGrid/>
              <w:spacing w:before="60" w:after="60"/>
              <w:rPr>
                <w:lang w:eastAsia="zh-CN"/>
              </w:rPr>
            </w:pPr>
            <w:r w:rsidRPr="00A806E9">
              <w:rPr>
                <w:rFonts w:hint="eastAsia"/>
                <w:lang w:eastAsia="zh-CN"/>
              </w:rPr>
              <w:t>据报告因生产某些含汞产品向土地和</w:t>
            </w:r>
            <w:r w:rsidRPr="00A806E9">
              <w:rPr>
                <w:rFonts w:hint="eastAsia"/>
                <w:lang w:eastAsia="zh-CN"/>
              </w:rPr>
              <w:t>/</w:t>
            </w:r>
            <w:r w:rsidRPr="00A806E9">
              <w:rPr>
                <w:rFonts w:hint="eastAsia"/>
                <w:lang w:eastAsia="zh-CN"/>
              </w:rPr>
              <w:t>或水中释放了汞。</w:t>
            </w:r>
          </w:p>
        </w:tc>
        <w:tc>
          <w:tcPr>
            <w:tcW w:w="0" w:type="auto"/>
            <w:tcBorders>
              <w:top w:val="single" w:sz="4" w:space="0" w:color="auto"/>
              <w:left w:val="single" w:sz="4" w:space="0" w:color="auto"/>
              <w:bottom w:val="single" w:sz="4" w:space="0" w:color="auto"/>
              <w:right w:val="single" w:sz="4" w:space="0" w:color="auto"/>
            </w:tcBorders>
          </w:tcPr>
          <w:p w14:paraId="13C0AC80"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61A66518" w14:textId="77777777" w:rsidR="00A806E9" w:rsidRPr="00A806E9" w:rsidRDefault="00A806E9" w:rsidP="00651782">
            <w:pPr>
              <w:pStyle w:val="MCtablebody"/>
              <w:snapToGrid/>
              <w:spacing w:before="60" w:after="60"/>
              <w:jc w:val="both"/>
              <w:rPr>
                <w:lang w:eastAsia="zh-CN"/>
              </w:rPr>
            </w:pPr>
            <w:r w:rsidRPr="00A806E9">
              <w:rPr>
                <w:rFonts w:hint="eastAsia"/>
                <w:lang w:eastAsia="zh-CN"/>
              </w:rPr>
              <w:t>依据第</w:t>
            </w:r>
            <w:r w:rsidRPr="00A806E9">
              <w:rPr>
                <w:rFonts w:hint="eastAsia"/>
                <w:lang w:eastAsia="zh-CN"/>
              </w:rPr>
              <w:t>4</w:t>
            </w:r>
            <w:r w:rsidRPr="00A806E9">
              <w:rPr>
                <w:rFonts w:hint="eastAsia"/>
                <w:lang w:eastAsia="zh-CN"/>
              </w:rPr>
              <w:t>条将停止生产活动。第</w:t>
            </w:r>
            <w:r w:rsidRPr="00A806E9">
              <w:rPr>
                <w:rFonts w:hint="eastAsia"/>
                <w:lang w:eastAsia="zh-CN"/>
              </w:rPr>
              <w:t>11</w:t>
            </w:r>
            <w:r w:rsidRPr="00A806E9">
              <w:rPr>
                <w:rFonts w:hint="eastAsia"/>
                <w:lang w:eastAsia="zh-CN"/>
              </w:rPr>
              <w:t>条涉及废物所致释放。</w:t>
            </w:r>
          </w:p>
        </w:tc>
      </w:tr>
      <w:tr w:rsidR="00A806E9" w:rsidRPr="00A806E9" w14:paraId="156A147B"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407D33C7" w14:textId="77777777" w:rsidR="00A806E9" w:rsidRPr="00A806E9" w:rsidRDefault="00A806E9" w:rsidP="00651782">
            <w:pPr>
              <w:pStyle w:val="MCtablebody"/>
              <w:snapToGrid/>
              <w:spacing w:before="60" w:after="60"/>
              <w:rPr>
                <w:lang w:eastAsia="zh-CN"/>
              </w:rPr>
            </w:pPr>
            <w:r w:rsidRPr="00A806E9">
              <w:rPr>
                <w:rFonts w:hint="eastAsia"/>
                <w:lang w:eastAsia="zh-CN"/>
              </w:rPr>
              <w:lastRenderedPageBreak/>
              <w:t>5.5.7</w:t>
            </w:r>
          </w:p>
        </w:tc>
        <w:tc>
          <w:tcPr>
            <w:tcW w:w="0" w:type="auto"/>
            <w:tcBorders>
              <w:top w:val="single" w:sz="4" w:space="0" w:color="auto"/>
              <w:left w:val="single" w:sz="4" w:space="0" w:color="auto"/>
              <w:bottom w:val="single" w:sz="4" w:space="0" w:color="auto"/>
              <w:right w:val="single" w:sz="4" w:space="0" w:color="auto"/>
            </w:tcBorders>
            <w:hideMark/>
          </w:tcPr>
          <w:p w14:paraId="1E3824C0" w14:textId="77777777" w:rsidR="00A806E9" w:rsidRPr="00A806E9" w:rsidRDefault="00A806E9" w:rsidP="00651782">
            <w:pPr>
              <w:pStyle w:val="MCtablebody"/>
              <w:snapToGrid/>
              <w:spacing w:before="60" w:after="60"/>
              <w:rPr>
                <w:lang w:eastAsia="zh-CN"/>
              </w:rPr>
            </w:pPr>
            <w:r w:rsidRPr="00A806E9">
              <w:rPr>
                <w:rFonts w:hint="eastAsia"/>
                <w:lang w:eastAsia="zh-CN"/>
              </w:rPr>
              <w:t>含汞涂料</w:t>
            </w:r>
          </w:p>
        </w:tc>
        <w:tc>
          <w:tcPr>
            <w:tcW w:w="0" w:type="auto"/>
            <w:tcBorders>
              <w:top w:val="single" w:sz="4" w:space="0" w:color="auto"/>
              <w:left w:val="single" w:sz="4" w:space="0" w:color="auto"/>
              <w:bottom w:val="single" w:sz="4" w:space="0" w:color="auto"/>
              <w:right w:val="single" w:sz="4" w:space="0" w:color="auto"/>
            </w:tcBorders>
            <w:hideMark/>
          </w:tcPr>
          <w:p w14:paraId="6AE689DA" w14:textId="77777777" w:rsidR="00A806E9" w:rsidRPr="00A806E9" w:rsidRDefault="00A806E9" w:rsidP="00651782">
            <w:pPr>
              <w:pStyle w:val="MCtablebody"/>
              <w:snapToGrid/>
              <w:spacing w:before="60" w:after="60"/>
              <w:rPr>
                <w:lang w:eastAsia="zh-CN"/>
              </w:rPr>
            </w:pPr>
            <w:r w:rsidRPr="00A806E9">
              <w:rPr>
                <w:rFonts w:hint="eastAsia"/>
                <w:lang w:eastAsia="zh-CN"/>
              </w:rPr>
              <w:t>据报告因生产某些</w:t>
            </w:r>
            <w:proofErr w:type="gramStart"/>
            <w:r w:rsidRPr="00A806E9">
              <w:rPr>
                <w:rFonts w:hint="eastAsia"/>
                <w:lang w:eastAsia="zh-CN"/>
              </w:rPr>
              <w:t>添汞产品</w:t>
            </w:r>
            <w:proofErr w:type="gramEnd"/>
            <w:r w:rsidRPr="00A806E9">
              <w:rPr>
                <w:rFonts w:hint="eastAsia"/>
                <w:lang w:eastAsia="zh-CN"/>
              </w:rPr>
              <w:t>向土地和</w:t>
            </w:r>
            <w:r w:rsidRPr="00A806E9">
              <w:rPr>
                <w:rFonts w:hint="eastAsia"/>
                <w:lang w:eastAsia="zh-CN"/>
              </w:rPr>
              <w:t>/</w:t>
            </w:r>
            <w:r w:rsidRPr="00A806E9">
              <w:rPr>
                <w:rFonts w:hint="eastAsia"/>
                <w:lang w:eastAsia="zh-CN"/>
              </w:rPr>
              <w:t>或水中释放了汞。</w:t>
            </w:r>
          </w:p>
        </w:tc>
        <w:tc>
          <w:tcPr>
            <w:tcW w:w="0" w:type="auto"/>
            <w:tcBorders>
              <w:top w:val="single" w:sz="4" w:space="0" w:color="auto"/>
              <w:left w:val="single" w:sz="4" w:space="0" w:color="auto"/>
              <w:bottom w:val="single" w:sz="4" w:space="0" w:color="auto"/>
              <w:right w:val="single" w:sz="4" w:space="0" w:color="auto"/>
            </w:tcBorders>
          </w:tcPr>
          <w:p w14:paraId="29436190"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902A469" w14:textId="77777777" w:rsidR="00A806E9" w:rsidRPr="00A806E9" w:rsidRDefault="00A806E9" w:rsidP="00651782">
            <w:pPr>
              <w:pStyle w:val="MCtablebody"/>
              <w:snapToGrid/>
              <w:spacing w:before="60" w:after="60"/>
              <w:jc w:val="both"/>
              <w:rPr>
                <w:lang w:eastAsia="zh-CN"/>
              </w:rPr>
            </w:pPr>
            <w:r w:rsidRPr="002040DE">
              <w:rPr>
                <w:rFonts w:hint="eastAsia"/>
                <w:spacing w:val="-4"/>
                <w:lang w:eastAsia="zh-CN"/>
              </w:rPr>
              <w:t>依据第</w:t>
            </w:r>
            <w:r w:rsidRPr="002040DE">
              <w:rPr>
                <w:rFonts w:hint="eastAsia"/>
                <w:spacing w:val="-4"/>
                <w:lang w:eastAsia="zh-CN"/>
              </w:rPr>
              <w:t>4</w:t>
            </w:r>
            <w:r w:rsidRPr="002040DE">
              <w:rPr>
                <w:rFonts w:hint="eastAsia"/>
                <w:spacing w:val="-4"/>
                <w:lang w:eastAsia="zh-CN"/>
              </w:rPr>
              <w:t>条将停止生物杀灭涂料的生产活动。使用朱砂作为颜料的涂料在生产过程中的释放问题，第</w:t>
            </w:r>
            <w:r w:rsidRPr="002040DE">
              <w:rPr>
                <w:rFonts w:hint="eastAsia"/>
                <w:spacing w:val="-4"/>
                <w:lang w:eastAsia="zh-CN"/>
              </w:rPr>
              <w:t>4</w:t>
            </w:r>
            <w:r w:rsidRPr="002040DE">
              <w:rPr>
                <w:rFonts w:hint="eastAsia"/>
                <w:spacing w:val="-4"/>
                <w:lang w:eastAsia="zh-CN"/>
              </w:rPr>
              <w:t>条没有涉及。第</w:t>
            </w:r>
            <w:r w:rsidRPr="002040DE">
              <w:rPr>
                <w:rFonts w:hint="eastAsia"/>
                <w:spacing w:val="-4"/>
                <w:lang w:eastAsia="zh-CN"/>
              </w:rPr>
              <w:t>11</w:t>
            </w:r>
            <w:r w:rsidRPr="002040DE">
              <w:rPr>
                <w:rFonts w:hint="eastAsia"/>
                <w:spacing w:val="-4"/>
                <w:lang w:eastAsia="zh-CN"/>
              </w:rPr>
              <w:t>条涉及废物所致释放</w:t>
            </w:r>
            <w:r w:rsidRPr="00A806E9">
              <w:rPr>
                <w:rFonts w:hint="eastAsia"/>
                <w:lang w:eastAsia="zh-CN"/>
              </w:rPr>
              <w:t>。</w:t>
            </w:r>
          </w:p>
        </w:tc>
      </w:tr>
      <w:tr w:rsidR="00A806E9" w:rsidRPr="00A806E9" w14:paraId="28F67587"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21A07F56" w14:textId="77777777" w:rsidR="00A806E9" w:rsidRPr="00A806E9" w:rsidRDefault="00A806E9" w:rsidP="00651782">
            <w:pPr>
              <w:pStyle w:val="MCtablebody"/>
              <w:snapToGrid/>
              <w:spacing w:before="60" w:after="60"/>
              <w:rPr>
                <w:lang w:eastAsia="zh-CN"/>
              </w:rPr>
            </w:pPr>
            <w:r w:rsidRPr="00A806E9">
              <w:rPr>
                <w:rFonts w:hint="eastAsia"/>
                <w:lang w:eastAsia="zh-CN"/>
              </w:rPr>
              <w:t>5.5.8</w:t>
            </w:r>
          </w:p>
        </w:tc>
        <w:tc>
          <w:tcPr>
            <w:tcW w:w="0" w:type="auto"/>
            <w:tcBorders>
              <w:top w:val="single" w:sz="4" w:space="0" w:color="auto"/>
              <w:left w:val="single" w:sz="4" w:space="0" w:color="auto"/>
              <w:bottom w:val="single" w:sz="4" w:space="0" w:color="auto"/>
              <w:right w:val="single" w:sz="4" w:space="0" w:color="auto"/>
            </w:tcBorders>
            <w:hideMark/>
          </w:tcPr>
          <w:p w14:paraId="2541D91D" w14:textId="77777777" w:rsidR="00A806E9" w:rsidRPr="00A806E9" w:rsidRDefault="00A806E9" w:rsidP="00651782">
            <w:pPr>
              <w:pStyle w:val="MCtablebody"/>
              <w:snapToGrid/>
              <w:spacing w:before="60" w:after="60"/>
              <w:rPr>
                <w:lang w:eastAsia="zh-CN"/>
              </w:rPr>
            </w:pPr>
            <w:r w:rsidRPr="00A806E9">
              <w:rPr>
                <w:rFonts w:hint="eastAsia"/>
                <w:lang w:eastAsia="zh-CN"/>
              </w:rPr>
              <w:t>人类和兽医用药物</w:t>
            </w:r>
          </w:p>
        </w:tc>
        <w:tc>
          <w:tcPr>
            <w:tcW w:w="0" w:type="auto"/>
            <w:tcBorders>
              <w:top w:val="single" w:sz="4" w:space="0" w:color="auto"/>
              <w:left w:val="single" w:sz="4" w:space="0" w:color="auto"/>
              <w:bottom w:val="single" w:sz="4" w:space="0" w:color="auto"/>
              <w:right w:val="single" w:sz="4" w:space="0" w:color="auto"/>
            </w:tcBorders>
            <w:hideMark/>
          </w:tcPr>
          <w:p w14:paraId="6A330353" w14:textId="77777777" w:rsidR="00A806E9" w:rsidRPr="00A806E9" w:rsidRDefault="00A806E9" w:rsidP="00651782">
            <w:pPr>
              <w:pStyle w:val="MCtablebody"/>
              <w:snapToGrid/>
              <w:spacing w:before="60" w:after="60"/>
              <w:rPr>
                <w:lang w:eastAsia="zh-CN"/>
              </w:rPr>
            </w:pPr>
            <w:r w:rsidRPr="00A806E9">
              <w:rPr>
                <w:rFonts w:hint="eastAsia"/>
                <w:lang w:eastAsia="zh-CN"/>
              </w:rPr>
              <w:t>据报告因生产某些</w:t>
            </w:r>
            <w:proofErr w:type="gramStart"/>
            <w:r w:rsidRPr="00A806E9">
              <w:rPr>
                <w:rFonts w:hint="eastAsia"/>
                <w:lang w:eastAsia="zh-CN"/>
              </w:rPr>
              <w:t>添汞产品</w:t>
            </w:r>
            <w:proofErr w:type="gramEnd"/>
            <w:r w:rsidRPr="00A806E9">
              <w:rPr>
                <w:rFonts w:hint="eastAsia"/>
                <w:lang w:eastAsia="zh-CN"/>
              </w:rPr>
              <w:t>向土地和</w:t>
            </w:r>
            <w:r w:rsidRPr="00A806E9">
              <w:rPr>
                <w:rFonts w:hint="eastAsia"/>
                <w:lang w:eastAsia="zh-CN"/>
              </w:rPr>
              <w:t>/</w:t>
            </w:r>
            <w:r w:rsidRPr="00A806E9">
              <w:rPr>
                <w:rFonts w:hint="eastAsia"/>
                <w:lang w:eastAsia="zh-CN"/>
              </w:rPr>
              <w:t>或水中释放了汞。</w:t>
            </w:r>
          </w:p>
        </w:tc>
        <w:tc>
          <w:tcPr>
            <w:tcW w:w="0" w:type="auto"/>
            <w:tcBorders>
              <w:top w:val="single" w:sz="4" w:space="0" w:color="auto"/>
              <w:left w:val="single" w:sz="4" w:space="0" w:color="auto"/>
              <w:bottom w:val="single" w:sz="4" w:space="0" w:color="auto"/>
              <w:right w:val="single" w:sz="4" w:space="0" w:color="auto"/>
            </w:tcBorders>
          </w:tcPr>
          <w:p w14:paraId="42138688"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021CE128"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710F1328"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12078627" w14:textId="77777777" w:rsidR="00A806E9" w:rsidRPr="00A806E9" w:rsidRDefault="00A806E9" w:rsidP="00651782">
            <w:pPr>
              <w:pStyle w:val="MCtablebody"/>
              <w:snapToGrid/>
              <w:spacing w:before="60" w:after="60"/>
              <w:rPr>
                <w:lang w:eastAsia="zh-CN"/>
              </w:rPr>
            </w:pPr>
            <w:r w:rsidRPr="00A806E9">
              <w:rPr>
                <w:rFonts w:hint="eastAsia"/>
                <w:lang w:eastAsia="zh-CN"/>
              </w:rPr>
              <w:t>5.5.9</w:t>
            </w:r>
          </w:p>
        </w:tc>
        <w:tc>
          <w:tcPr>
            <w:tcW w:w="0" w:type="auto"/>
            <w:tcBorders>
              <w:top w:val="single" w:sz="4" w:space="0" w:color="auto"/>
              <w:left w:val="single" w:sz="4" w:space="0" w:color="auto"/>
              <w:bottom w:val="single" w:sz="4" w:space="0" w:color="auto"/>
              <w:right w:val="single" w:sz="4" w:space="0" w:color="auto"/>
            </w:tcBorders>
            <w:hideMark/>
          </w:tcPr>
          <w:p w14:paraId="45B242EF" w14:textId="77777777" w:rsidR="00A806E9" w:rsidRPr="00A806E9" w:rsidRDefault="00A806E9" w:rsidP="00651782">
            <w:pPr>
              <w:pStyle w:val="MCtablebody"/>
              <w:snapToGrid/>
              <w:spacing w:before="60" w:after="60"/>
              <w:rPr>
                <w:lang w:eastAsia="zh-CN"/>
              </w:rPr>
            </w:pPr>
            <w:r w:rsidRPr="00A806E9">
              <w:rPr>
                <w:rFonts w:hint="eastAsia"/>
                <w:lang w:eastAsia="zh-CN"/>
              </w:rPr>
              <w:t>含汞化妆品及相关产品</w:t>
            </w:r>
          </w:p>
        </w:tc>
        <w:tc>
          <w:tcPr>
            <w:tcW w:w="0" w:type="auto"/>
            <w:tcBorders>
              <w:top w:val="single" w:sz="4" w:space="0" w:color="auto"/>
              <w:left w:val="single" w:sz="4" w:space="0" w:color="auto"/>
              <w:bottom w:val="single" w:sz="4" w:space="0" w:color="auto"/>
              <w:right w:val="single" w:sz="4" w:space="0" w:color="auto"/>
            </w:tcBorders>
            <w:hideMark/>
          </w:tcPr>
          <w:p w14:paraId="62BEB093" w14:textId="77777777" w:rsidR="00A806E9" w:rsidRPr="00A806E9" w:rsidRDefault="00A806E9" w:rsidP="00651782">
            <w:pPr>
              <w:pStyle w:val="MCtablebody"/>
              <w:snapToGrid/>
              <w:spacing w:before="60" w:after="60"/>
              <w:rPr>
                <w:lang w:eastAsia="zh-CN"/>
              </w:rPr>
            </w:pPr>
            <w:r w:rsidRPr="00A806E9">
              <w:rPr>
                <w:rFonts w:hint="eastAsia"/>
                <w:lang w:eastAsia="zh-CN"/>
              </w:rPr>
              <w:t>据报告因生产某些</w:t>
            </w:r>
            <w:proofErr w:type="gramStart"/>
            <w:r w:rsidRPr="00A806E9">
              <w:rPr>
                <w:rFonts w:hint="eastAsia"/>
                <w:lang w:eastAsia="zh-CN"/>
              </w:rPr>
              <w:t>添汞产品</w:t>
            </w:r>
            <w:proofErr w:type="gramEnd"/>
            <w:r w:rsidRPr="00A806E9">
              <w:rPr>
                <w:rFonts w:hint="eastAsia"/>
                <w:lang w:eastAsia="zh-CN"/>
              </w:rPr>
              <w:t>向土地和</w:t>
            </w:r>
            <w:r w:rsidRPr="00A806E9">
              <w:rPr>
                <w:rFonts w:hint="eastAsia"/>
                <w:lang w:eastAsia="zh-CN"/>
              </w:rPr>
              <w:t>/</w:t>
            </w:r>
            <w:r w:rsidRPr="00A806E9">
              <w:rPr>
                <w:rFonts w:hint="eastAsia"/>
                <w:lang w:eastAsia="zh-CN"/>
              </w:rPr>
              <w:t>或水中释放了汞。</w:t>
            </w:r>
          </w:p>
        </w:tc>
        <w:tc>
          <w:tcPr>
            <w:tcW w:w="0" w:type="auto"/>
            <w:tcBorders>
              <w:top w:val="single" w:sz="4" w:space="0" w:color="auto"/>
              <w:left w:val="single" w:sz="4" w:space="0" w:color="auto"/>
              <w:bottom w:val="single" w:sz="4" w:space="0" w:color="auto"/>
              <w:right w:val="single" w:sz="4" w:space="0" w:color="auto"/>
            </w:tcBorders>
          </w:tcPr>
          <w:p w14:paraId="4888EADE"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47A71CF7" w14:textId="77777777" w:rsidR="00A806E9" w:rsidRPr="00A806E9" w:rsidRDefault="00A806E9" w:rsidP="00651782">
            <w:pPr>
              <w:pStyle w:val="MCtablebody"/>
              <w:snapToGrid/>
              <w:spacing w:before="60" w:after="60"/>
              <w:jc w:val="both"/>
              <w:rPr>
                <w:lang w:eastAsia="zh-CN"/>
              </w:rPr>
            </w:pPr>
            <w:r w:rsidRPr="00A806E9">
              <w:rPr>
                <w:rFonts w:hint="eastAsia"/>
                <w:lang w:eastAsia="zh-CN"/>
              </w:rPr>
              <w:t>依据第</w:t>
            </w:r>
            <w:r w:rsidRPr="00A806E9">
              <w:rPr>
                <w:rFonts w:hint="eastAsia"/>
                <w:lang w:eastAsia="zh-CN"/>
              </w:rPr>
              <w:t>4</w:t>
            </w:r>
            <w:r w:rsidRPr="00A806E9">
              <w:rPr>
                <w:rFonts w:hint="eastAsia"/>
                <w:lang w:eastAsia="zh-CN"/>
              </w:rPr>
              <w:t>条将停止生产活动，但第</w:t>
            </w:r>
            <w:r w:rsidRPr="00A806E9">
              <w:rPr>
                <w:rFonts w:hint="eastAsia"/>
                <w:lang w:eastAsia="zh-CN"/>
              </w:rPr>
              <w:t>4</w:t>
            </w:r>
            <w:r w:rsidRPr="00A806E9">
              <w:rPr>
                <w:rFonts w:hint="eastAsia"/>
                <w:lang w:eastAsia="zh-CN"/>
              </w:rPr>
              <w:t>条未涉及的某些眼部化妆品除外。第</w:t>
            </w:r>
            <w:r w:rsidRPr="00A806E9">
              <w:rPr>
                <w:rFonts w:hint="eastAsia"/>
                <w:lang w:eastAsia="zh-CN"/>
              </w:rPr>
              <w:t>11</w:t>
            </w:r>
            <w:r w:rsidRPr="00A806E9">
              <w:rPr>
                <w:rFonts w:hint="eastAsia"/>
                <w:lang w:eastAsia="zh-CN"/>
              </w:rPr>
              <w:t>条涉及废物所致释放。</w:t>
            </w:r>
          </w:p>
        </w:tc>
      </w:tr>
      <w:tr w:rsidR="00A806E9" w:rsidRPr="00A806E9" w14:paraId="568D5A03"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6A5EE728" w14:textId="77777777" w:rsidR="00A806E9" w:rsidRPr="002040DE" w:rsidRDefault="00A806E9" w:rsidP="00651782">
            <w:pPr>
              <w:pStyle w:val="MCtablebody"/>
              <w:snapToGrid/>
              <w:spacing w:before="60" w:after="60"/>
              <w:jc w:val="both"/>
              <w:rPr>
                <w:spacing w:val="-6"/>
                <w:lang w:eastAsia="zh-CN"/>
              </w:rPr>
            </w:pPr>
            <w:r w:rsidRPr="002040DE">
              <w:rPr>
                <w:rFonts w:hint="eastAsia"/>
                <w:spacing w:val="-6"/>
                <w:lang w:eastAsia="zh-CN"/>
              </w:rPr>
              <w:t>从</w:t>
            </w:r>
            <w:r w:rsidRPr="002040DE">
              <w:rPr>
                <w:rFonts w:hint="eastAsia"/>
                <w:spacing w:val="-6"/>
                <w:lang w:eastAsia="zh-CN"/>
              </w:rPr>
              <w:t>5.6.2</w:t>
            </w:r>
            <w:r w:rsidRPr="002040DE">
              <w:rPr>
                <w:rFonts w:hint="eastAsia"/>
                <w:spacing w:val="-6"/>
                <w:lang w:eastAsia="zh-CN"/>
              </w:rPr>
              <w:t>移出</w:t>
            </w:r>
          </w:p>
        </w:tc>
        <w:tc>
          <w:tcPr>
            <w:tcW w:w="0" w:type="auto"/>
            <w:tcBorders>
              <w:top w:val="single" w:sz="4" w:space="0" w:color="auto"/>
              <w:left w:val="single" w:sz="4" w:space="0" w:color="auto"/>
              <w:bottom w:val="single" w:sz="4" w:space="0" w:color="auto"/>
              <w:right w:val="single" w:sz="4" w:space="0" w:color="auto"/>
            </w:tcBorders>
            <w:hideMark/>
          </w:tcPr>
          <w:p w14:paraId="55D6CCA9" w14:textId="77777777" w:rsidR="00A806E9" w:rsidRPr="00A806E9" w:rsidRDefault="00A806E9" w:rsidP="00651782">
            <w:pPr>
              <w:pStyle w:val="MCtablebody"/>
              <w:snapToGrid/>
              <w:spacing w:before="60" w:after="60"/>
              <w:rPr>
                <w:lang w:eastAsia="zh-CN"/>
              </w:rPr>
            </w:pPr>
            <w:r w:rsidRPr="00A806E9">
              <w:rPr>
                <w:rFonts w:hint="eastAsia"/>
                <w:lang w:eastAsia="zh-CN"/>
              </w:rPr>
              <w:t>含汞压力表和压力计</w:t>
            </w:r>
          </w:p>
        </w:tc>
        <w:tc>
          <w:tcPr>
            <w:tcW w:w="0" w:type="auto"/>
            <w:tcBorders>
              <w:top w:val="single" w:sz="4" w:space="0" w:color="auto"/>
              <w:left w:val="single" w:sz="4" w:space="0" w:color="auto"/>
              <w:bottom w:val="single" w:sz="4" w:space="0" w:color="auto"/>
              <w:right w:val="single" w:sz="4" w:space="0" w:color="auto"/>
            </w:tcBorders>
            <w:hideMark/>
          </w:tcPr>
          <w:p w14:paraId="2C765526" w14:textId="77777777" w:rsidR="00A806E9" w:rsidRPr="00A806E9" w:rsidRDefault="00A806E9" w:rsidP="00651782">
            <w:pPr>
              <w:pStyle w:val="MCtablebody"/>
              <w:snapToGrid/>
              <w:spacing w:before="60" w:after="60"/>
              <w:rPr>
                <w:lang w:eastAsia="zh-CN"/>
              </w:rPr>
            </w:pPr>
            <w:r w:rsidRPr="00A806E9">
              <w:rPr>
                <w:rFonts w:hint="eastAsia"/>
                <w:lang w:eastAsia="zh-CN"/>
              </w:rPr>
              <w:t>据报告因生产某些</w:t>
            </w:r>
            <w:proofErr w:type="gramStart"/>
            <w:r w:rsidRPr="00A806E9">
              <w:rPr>
                <w:rFonts w:hint="eastAsia"/>
                <w:lang w:eastAsia="zh-CN"/>
              </w:rPr>
              <w:t>添汞产品</w:t>
            </w:r>
            <w:proofErr w:type="gramEnd"/>
            <w:r w:rsidRPr="00A806E9">
              <w:rPr>
                <w:rFonts w:hint="eastAsia"/>
                <w:lang w:eastAsia="zh-CN"/>
              </w:rPr>
              <w:t>向土地和</w:t>
            </w:r>
            <w:r w:rsidRPr="00A806E9">
              <w:rPr>
                <w:rFonts w:hint="eastAsia"/>
                <w:lang w:eastAsia="zh-CN"/>
              </w:rPr>
              <w:t>/</w:t>
            </w:r>
            <w:r w:rsidRPr="00A806E9">
              <w:rPr>
                <w:rFonts w:hint="eastAsia"/>
                <w:lang w:eastAsia="zh-CN"/>
              </w:rPr>
              <w:t>或水中释放了汞（破裂</w:t>
            </w:r>
            <w:r w:rsidRPr="00A806E9">
              <w:rPr>
                <w:rFonts w:hint="eastAsia"/>
                <w:lang w:eastAsia="zh-CN"/>
              </w:rPr>
              <w:t>/</w:t>
            </w:r>
            <w:r w:rsidRPr="00A806E9">
              <w:rPr>
                <w:rFonts w:hint="eastAsia"/>
                <w:lang w:eastAsia="zh-CN"/>
              </w:rPr>
              <w:t>泄漏）。</w:t>
            </w:r>
          </w:p>
        </w:tc>
        <w:tc>
          <w:tcPr>
            <w:tcW w:w="0" w:type="auto"/>
            <w:tcBorders>
              <w:top w:val="single" w:sz="4" w:space="0" w:color="auto"/>
              <w:left w:val="single" w:sz="4" w:space="0" w:color="auto"/>
              <w:bottom w:val="single" w:sz="4" w:space="0" w:color="auto"/>
              <w:right w:val="single" w:sz="4" w:space="0" w:color="auto"/>
            </w:tcBorders>
          </w:tcPr>
          <w:p w14:paraId="52AD5FE8"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60451D99" w14:textId="77777777" w:rsidR="00A806E9" w:rsidRPr="00A806E9" w:rsidRDefault="00A806E9" w:rsidP="00651782">
            <w:pPr>
              <w:pStyle w:val="MCtablebody"/>
              <w:snapToGrid/>
              <w:spacing w:before="60" w:after="60"/>
              <w:jc w:val="both"/>
              <w:rPr>
                <w:lang w:eastAsia="zh-CN"/>
              </w:rPr>
            </w:pPr>
            <w:r w:rsidRPr="00A806E9">
              <w:rPr>
                <w:rFonts w:hint="eastAsia"/>
                <w:lang w:eastAsia="zh-CN"/>
              </w:rPr>
              <w:t>依据第</w:t>
            </w:r>
            <w:r w:rsidRPr="00A806E9">
              <w:rPr>
                <w:rFonts w:hint="eastAsia"/>
                <w:lang w:eastAsia="zh-CN"/>
              </w:rPr>
              <w:t>4</w:t>
            </w:r>
            <w:r w:rsidRPr="00A806E9">
              <w:rPr>
                <w:rFonts w:hint="eastAsia"/>
                <w:lang w:eastAsia="zh-CN"/>
              </w:rPr>
              <w:t>条将停止生产活动。第</w:t>
            </w:r>
            <w:r w:rsidRPr="00A806E9">
              <w:rPr>
                <w:rFonts w:hint="eastAsia"/>
                <w:lang w:eastAsia="zh-CN"/>
              </w:rPr>
              <w:t>11</w:t>
            </w:r>
            <w:r w:rsidRPr="00A806E9">
              <w:rPr>
                <w:rFonts w:hint="eastAsia"/>
                <w:lang w:eastAsia="zh-CN"/>
              </w:rPr>
              <w:t>条涉及废物所致释放。</w:t>
            </w:r>
          </w:p>
        </w:tc>
      </w:tr>
      <w:tr w:rsidR="00A806E9" w:rsidRPr="00A806E9" w14:paraId="5EF15FAD"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hideMark/>
          </w:tcPr>
          <w:p w14:paraId="07C3005B" w14:textId="77777777" w:rsidR="00A806E9" w:rsidRPr="00A806E9" w:rsidRDefault="00A806E9" w:rsidP="00651782">
            <w:pPr>
              <w:pStyle w:val="MCtablebody"/>
              <w:snapToGrid/>
              <w:spacing w:before="60" w:after="60"/>
              <w:rPr>
                <w:lang w:eastAsia="zh-CN"/>
              </w:rPr>
            </w:pPr>
            <w:r w:rsidRPr="00A806E9">
              <w:rPr>
                <w:rFonts w:hint="eastAsia"/>
                <w:lang w:eastAsia="zh-CN"/>
              </w:rPr>
              <w:t>源类别：其他有意产品</w:t>
            </w:r>
            <w:r w:rsidRPr="00A806E9">
              <w:rPr>
                <w:rFonts w:hint="eastAsia"/>
                <w:lang w:eastAsia="zh-CN"/>
              </w:rPr>
              <w:t>/</w:t>
            </w:r>
            <w:r w:rsidRPr="00A806E9">
              <w:rPr>
                <w:rFonts w:hint="eastAsia"/>
                <w:lang w:eastAsia="zh-CN"/>
              </w:rPr>
              <w:t>工艺用途</w:t>
            </w:r>
          </w:p>
        </w:tc>
      </w:tr>
      <w:tr w:rsidR="00A806E9" w:rsidRPr="00A806E9" w14:paraId="5410AEAC"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6CF047A9" w14:textId="77777777" w:rsidR="00A806E9" w:rsidRPr="00A806E9" w:rsidRDefault="00A806E9" w:rsidP="00651782">
            <w:pPr>
              <w:pStyle w:val="MCtablebody"/>
              <w:snapToGrid/>
              <w:spacing w:before="60" w:after="60"/>
              <w:rPr>
                <w:lang w:eastAsia="zh-CN"/>
              </w:rPr>
            </w:pPr>
            <w:r w:rsidRPr="00A806E9">
              <w:rPr>
                <w:rFonts w:hint="eastAsia"/>
                <w:lang w:eastAsia="zh-CN"/>
              </w:rPr>
              <w:t>5.6.1</w:t>
            </w:r>
          </w:p>
        </w:tc>
        <w:tc>
          <w:tcPr>
            <w:tcW w:w="0" w:type="auto"/>
            <w:tcBorders>
              <w:top w:val="single" w:sz="4" w:space="0" w:color="auto"/>
              <w:left w:val="single" w:sz="4" w:space="0" w:color="auto"/>
              <w:bottom w:val="single" w:sz="4" w:space="0" w:color="auto"/>
              <w:right w:val="single" w:sz="4" w:space="0" w:color="auto"/>
            </w:tcBorders>
            <w:hideMark/>
          </w:tcPr>
          <w:p w14:paraId="58FA1A1A" w14:textId="77777777" w:rsidR="00A806E9" w:rsidRPr="00A806E9" w:rsidRDefault="00A806E9" w:rsidP="00651782">
            <w:pPr>
              <w:pStyle w:val="MCtablebody"/>
              <w:snapToGrid/>
              <w:spacing w:before="60" w:after="60"/>
              <w:jc w:val="both"/>
              <w:rPr>
                <w:lang w:eastAsia="zh-CN"/>
              </w:rPr>
            </w:pPr>
            <w:r w:rsidRPr="00A806E9">
              <w:rPr>
                <w:rFonts w:hint="eastAsia"/>
                <w:lang w:eastAsia="zh-CN"/>
              </w:rPr>
              <w:t>牙科诊所使用汞合金补牙剂</w:t>
            </w:r>
          </w:p>
        </w:tc>
        <w:tc>
          <w:tcPr>
            <w:tcW w:w="0" w:type="auto"/>
            <w:tcBorders>
              <w:top w:val="single" w:sz="4" w:space="0" w:color="auto"/>
              <w:left w:val="single" w:sz="4" w:space="0" w:color="auto"/>
              <w:bottom w:val="single" w:sz="4" w:space="0" w:color="auto"/>
              <w:right w:val="single" w:sz="4" w:space="0" w:color="auto"/>
            </w:tcBorders>
            <w:hideMark/>
          </w:tcPr>
          <w:p w14:paraId="0DC82D17" w14:textId="77777777" w:rsidR="00A806E9" w:rsidRPr="00A806E9" w:rsidRDefault="00A806E9" w:rsidP="00651782">
            <w:pPr>
              <w:pStyle w:val="MCtablebody"/>
              <w:snapToGrid/>
              <w:spacing w:before="60" w:after="60"/>
              <w:rPr>
                <w:lang w:eastAsia="zh-CN"/>
              </w:rPr>
            </w:pPr>
            <w:r w:rsidRPr="00A806E9">
              <w:rPr>
                <w:rFonts w:hint="eastAsia"/>
                <w:lang w:eastAsia="zh-CN"/>
              </w:rPr>
              <w:t>据报告，在牙科汞合金的整个生命周期，例如从牙科诊所使用新补牙剂或从打磨旧补牙剂起，有向水中释放的情况。</w:t>
            </w:r>
          </w:p>
        </w:tc>
        <w:tc>
          <w:tcPr>
            <w:tcW w:w="0" w:type="auto"/>
            <w:tcBorders>
              <w:top w:val="single" w:sz="4" w:space="0" w:color="auto"/>
              <w:left w:val="single" w:sz="4" w:space="0" w:color="auto"/>
              <w:bottom w:val="single" w:sz="4" w:space="0" w:color="auto"/>
              <w:right w:val="single" w:sz="4" w:space="0" w:color="auto"/>
            </w:tcBorders>
            <w:hideMark/>
          </w:tcPr>
          <w:p w14:paraId="5376966F" w14:textId="77777777" w:rsidR="00A806E9" w:rsidRPr="00A806E9" w:rsidRDefault="00A806E9" w:rsidP="00651782">
            <w:pPr>
              <w:pStyle w:val="MCtablebody"/>
              <w:snapToGrid/>
              <w:spacing w:before="60" w:after="60"/>
              <w:rPr>
                <w:lang w:eastAsia="zh-CN"/>
              </w:rPr>
            </w:pPr>
            <w:r w:rsidRPr="00A806E9">
              <w:rPr>
                <w:rFonts w:hint="eastAsia"/>
                <w:lang w:eastAsia="zh-CN"/>
              </w:rPr>
              <w:t>点源或扩散源</w:t>
            </w:r>
          </w:p>
        </w:tc>
        <w:tc>
          <w:tcPr>
            <w:tcW w:w="0" w:type="auto"/>
            <w:tcBorders>
              <w:top w:val="single" w:sz="4" w:space="0" w:color="auto"/>
              <w:left w:val="single" w:sz="4" w:space="0" w:color="auto"/>
              <w:bottom w:val="single" w:sz="4" w:space="0" w:color="auto"/>
              <w:right w:val="single" w:sz="4" w:space="0" w:color="auto"/>
            </w:tcBorders>
          </w:tcPr>
          <w:p w14:paraId="0775FA51" w14:textId="77777777" w:rsidR="00A806E9" w:rsidRPr="00A806E9" w:rsidRDefault="00A806E9" w:rsidP="00651782">
            <w:pPr>
              <w:pStyle w:val="MCtablebody"/>
              <w:snapToGrid/>
              <w:spacing w:before="60" w:after="60"/>
              <w:jc w:val="both"/>
              <w:rPr>
                <w:lang w:eastAsia="zh-CN"/>
              </w:rPr>
            </w:pPr>
            <w:r w:rsidRPr="00A806E9">
              <w:rPr>
                <w:rFonts w:hint="eastAsia"/>
                <w:lang w:eastAsia="zh-CN"/>
              </w:rPr>
              <w:t>缔约方可以（但不要求）根据第</w:t>
            </w:r>
            <w:r w:rsidRPr="00A806E9">
              <w:rPr>
                <w:rFonts w:hint="eastAsia"/>
                <w:lang w:eastAsia="zh-CN"/>
              </w:rPr>
              <w:t>4</w:t>
            </w:r>
            <w:r w:rsidRPr="00A806E9">
              <w:rPr>
                <w:rFonts w:hint="eastAsia"/>
                <w:lang w:eastAsia="zh-CN"/>
              </w:rPr>
              <w:t>条处理这类释放。第</w:t>
            </w:r>
            <w:r w:rsidRPr="00A806E9">
              <w:rPr>
                <w:rFonts w:hint="eastAsia"/>
                <w:lang w:eastAsia="zh-CN"/>
              </w:rPr>
              <w:t>11</w:t>
            </w:r>
            <w:r w:rsidRPr="00A806E9">
              <w:rPr>
                <w:rFonts w:hint="eastAsia"/>
                <w:lang w:eastAsia="zh-CN"/>
              </w:rPr>
              <w:t>条涉及废物所致释放。</w:t>
            </w:r>
          </w:p>
        </w:tc>
      </w:tr>
      <w:tr w:rsidR="00A806E9" w:rsidRPr="00A806E9" w14:paraId="43F002B3"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1F09CDA2" w14:textId="77777777" w:rsidR="00A806E9" w:rsidRPr="00A806E9" w:rsidRDefault="00A806E9" w:rsidP="00651782">
            <w:pPr>
              <w:pStyle w:val="MCtablebody"/>
              <w:snapToGrid/>
              <w:spacing w:before="60" w:after="60"/>
              <w:rPr>
                <w:lang w:eastAsia="zh-CN"/>
              </w:rPr>
            </w:pPr>
            <w:r w:rsidRPr="00A806E9">
              <w:rPr>
                <w:rFonts w:hint="eastAsia"/>
                <w:lang w:eastAsia="zh-CN"/>
              </w:rPr>
              <w:t>5.6.3</w:t>
            </w:r>
          </w:p>
        </w:tc>
        <w:tc>
          <w:tcPr>
            <w:tcW w:w="0" w:type="auto"/>
            <w:tcBorders>
              <w:top w:val="single" w:sz="4" w:space="0" w:color="auto"/>
              <w:left w:val="single" w:sz="4" w:space="0" w:color="auto"/>
              <w:bottom w:val="single" w:sz="4" w:space="0" w:color="auto"/>
              <w:right w:val="single" w:sz="4" w:space="0" w:color="auto"/>
            </w:tcBorders>
            <w:hideMark/>
          </w:tcPr>
          <w:p w14:paraId="56228ED3" w14:textId="77777777" w:rsidR="00A806E9" w:rsidRPr="00A806E9" w:rsidRDefault="00A806E9" w:rsidP="00651782">
            <w:pPr>
              <w:pStyle w:val="MCtablebody"/>
              <w:snapToGrid/>
              <w:spacing w:before="60" w:after="60"/>
              <w:jc w:val="both"/>
              <w:rPr>
                <w:lang w:eastAsia="zh-CN"/>
              </w:rPr>
            </w:pPr>
            <w:r w:rsidRPr="00A806E9">
              <w:rPr>
                <w:rFonts w:hint="eastAsia"/>
                <w:lang w:eastAsia="zh-CN"/>
              </w:rPr>
              <w:t>含汞的实验室化学品和设备</w:t>
            </w:r>
          </w:p>
        </w:tc>
        <w:tc>
          <w:tcPr>
            <w:tcW w:w="0" w:type="auto"/>
            <w:tcBorders>
              <w:top w:val="single" w:sz="4" w:space="0" w:color="auto"/>
              <w:left w:val="single" w:sz="4" w:space="0" w:color="auto"/>
              <w:bottom w:val="single" w:sz="4" w:space="0" w:color="auto"/>
              <w:right w:val="single" w:sz="4" w:space="0" w:color="auto"/>
            </w:tcBorders>
            <w:hideMark/>
          </w:tcPr>
          <w:p w14:paraId="06CE1FBB" w14:textId="77777777" w:rsidR="00A806E9" w:rsidRPr="00A806E9" w:rsidRDefault="00A806E9" w:rsidP="00651782">
            <w:pPr>
              <w:pStyle w:val="MCtablebody"/>
              <w:snapToGrid/>
              <w:spacing w:before="60" w:after="60"/>
              <w:rPr>
                <w:lang w:eastAsia="zh-CN"/>
              </w:rPr>
            </w:pPr>
            <w:r w:rsidRPr="00A806E9">
              <w:rPr>
                <w:rFonts w:hint="eastAsia"/>
                <w:lang w:eastAsia="zh-CN"/>
              </w:rPr>
              <w:t>据报告有向土地和</w:t>
            </w:r>
            <w:r w:rsidRPr="00A806E9">
              <w:rPr>
                <w:rFonts w:hint="eastAsia"/>
                <w:lang w:eastAsia="zh-CN"/>
              </w:rPr>
              <w:t>/</w:t>
            </w:r>
            <w:r w:rsidRPr="00A806E9">
              <w:rPr>
                <w:rFonts w:hint="eastAsia"/>
                <w:lang w:eastAsia="zh-CN"/>
              </w:rPr>
              <w:t>或水中释放的情况。</w:t>
            </w:r>
          </w:p>
        </w:tc>
        <w:tc>
          <w:tcPr>
            <w:tcW w:w="0" w:type="auto"/>
            <w:tcBorders>
              <w:top w:val="single" w:sz="4" w:space="0" w:color="auto"/>
              <w:left w:val="single" w:sz="4" w:space="0" w:color="auto"/>
              <w:bottom w:val="single" w:sz="4" w:space="0" w:color="auto"/>
              <w:right w:val="single" w:sz="4" w:space="0" w:color="auto"/>
            </w:tcBorders>
            <w:hideMark/>
          </w:tcPr>
          <w:p w14:paraId="2CA3EBB4" w14:textId="77777777" w:rsidR="00A806E9" w:rsidRPr="00A806E9" w:rsidRDefault="00A806E9" w:rsidP="00651782">
            <w:pPr>
              <w:pStyle w:val="MCtablebody"/>
              <w:snapToGrid/>
              <w:spacing w:before="60" w:after="60"/>
              <w:rPr>
                <w:lang w:eastAsia="zh-CN"/>
              </w:rPr>
            </w:pPr>
            <w:r w:rsidRPr="00A806E9">
              <w:rPr>
                <w:rFonts w:hint="eastAsia"/>
                <w:lang w:eastAsia="zh-CN"/>
              </w:rPr>
              <w:t>点源或扩散源</w:t>
            </w:r>
          </w:p>
        </w:tc>
        <w:tc>
          <w:tcPr>
            <w:tcW w:w="0" w:type="auto"/>
            <w:tcBorders>
              <w:top w:val="single" w:sz="4" w:space="0" w:color="auto"/>
              <w:left w:val="single" w:sz="4" w:space="0" w:color="auto"/>
              <w:bottom w:val="single" w:sz="4" w:space="0" w:color="auto"/>
              <w:right w:val="single" w:sz="4" w:space="0" w:color="auto"/>
            </w:tcBorders>
          </w:tcPr>
          <w:p w14:paraId="279616A8"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1CB9ED8C"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69A4546F" w14:textId="77777777" w:rsidR="00A806E9" w:rsidRPr="00A806E9" w:rsidRDefault="00A806E9" w:rsidP="00651782">
            <w:pPr>
              <w:pStyle w:val="MCtablebody"/>
              <w:snapToGrid/>
              <w:spacing w:before="60" w:after="60"/>
              <w:rPr>
                <w:lang w:eastAsia="zh-CN"/>
              </w:rPr>
            </w:pPr>
            <w:r w:rsidRPr="00A806E9">
              <w:rPr>
                <w:rFonts w:hint="eastAsia"/>
                <w:lang w:eastAsia="zh-CN"/>
              </w:rPr>
              <w:t>5.6.4</w:t>
            </w:r>
          </w:p>
        </w:tc>
        <w:tc>
          <w:tcPr>
            <w:tcW w:w="0" w:type="auto"/>
            <w:tcBorders>
              <w:top w:val="single" w:sz="4" w:space="0" w:color="auto"/>
              <w:left w:val="single" w:sz="4" w:space="0" w:color="auto"/>
              <w:bottom w:val="single" w:sz="4" w:space="0" w:color="auto"/>
              <w:right w:val="single" w:sz="4" w:space="0" w:color="auto"/>
            </w:tcBorders>
            <w:hideMark/>
          </w:tcPr>
          <w:p w14:paraId="60480422" w14:textId="77777777" w:rsidR="00A806E9" w:rsidRPr="00A806E9" w:rsidRDefault="00A806E9" w:rsidP="00651782">
            <w:pPr>
              <w:pStyle w:val="MCtablebody"/>
              <w:snapToGrid/>
              <w:spacing w:before="60" w:after="60"/>
              <w:rPr>
                <w:lang w:eastAsia="zh-CN"/>
              </w:rPr>
            </w:pPr>
            <w:r w:rsidRPr="00A806E9">
              <w:rPr>
                <w:rFonts w:hint="eastAsia"/>
                <w:lang w:eastAsia="zh-CN"/>
              </w:rPr>
              <w:t>汞金属在宗教仪式和民间药物中的使用</w:t>
            </w:r>
          </w:p>
        </w:tc>
        <w:tc>
          <w:tcPr>
            <w:tcW w:w="0" w:type="auto"/>
            <w:tcBorders>
              <w:top w:val="single" w:sz="4" w:space="0" w:color="auto"/>
              <w:left w:val="single" w:sz="4" w:space="0" w:color="auto"/>
              <w:bottom w:val="single" w:sz="4" w:space="0" w:color="auto"/>
              <w:right w:val="single" w:sz="4" w:space="0" w:color="auto"/>
            </w:tcBorders>
            <w:hideMark/>
          </w:tcPr>
          <w:p w14:paraId="45D37613" w14:textId="77777777" w:rsidR="00A806E9" w:rsidRPr="00A806E9" w:rsidRDefault="00A806E9" w:rsidP="00651782">
            <w:pPr>
              <w:pStyle w:val="MCtablebody"/>
              <w:snapToGrid/>
              <w:spacing w:before="60" w:after="60"/>
              <w:rPr>
                <w:lang w:eastAsia="zh-CN"/>
              </w:rPr>
            </w:pPr>
            <w:r w:rsidRPr="00A806E9">
              <w:rPr>
                <w:rFonts w:hint="eastAsia"/>
                <w:lang w:eastAsia="zh-CN"/>
              </w:rPr>
              <w:t>尽管没有定量数据可用，但预计在生产、贸易和使用过程中有向土地和水中释放的情况。例如，印度的阿育吠</w:t>
            </w:r>
            <w:proofErr w:type="gramStart"/>
            <w:r w:rsidRPr="00A806E9">
              <w:rPr>
                <w:rFonts w:hint="eastAsia"/>
                <w:lang w:eastAsia="zh-CN"/>
              </w:rPr>
              <w:t>陀</w:t>
            </w:r>
            <w:proofErr w:type="gramEnd"/>
            <w:r w:rsidRPr="00A806E9">
              <w:rPr>
                <w:rFonts w:hint="eastAsia"/>
                <w:lang w:eastAsia="zh-CN"/>
              </w:rPr>
              <w:t>医学使用了大量的汞。</w:t>
            </w:r>
          </w:p>
        </w:tc>
        <w:tc>
          <w:tcPr>
            <w:tcW w:w="0" w:type="auto"/>
            <w:tcBorders>
              <w:top w:val="single" w:sz="4" w:space="0" w:color="auto"/>
              <w:left w:val="single" w:sz="4" w:space="0" w:color="auto"/>
              <w:bottom w:val="single" w:sz="4" w:space="0" w:color="auto"/>
              <w:right w:val="single" w:sz="4" w:space="0" w:color="auto"/>
            </w:tcBorders>
          </w:tcPr>
          <w:p w14:paraId="5C659C0E" w14:textId="77777777" w:rsidR="00A806E9" w:rsidRPr="00A806E9" w:rsidRDefault="00A806E9" w:rsidP="00651782">
            <w:pPr>
              <w:pStyle w:val="MCtablebody"/>
              <w:snapToGrid/>
              <w:spacing w:before="60" w:after="60"/>
              <w:rPr>
                <w:lang w:eastAsia="zh-CN"/>
              </w:rPr>
            </w:pPr>
            <w:r w:rsidRPr="00A806E9">
              <w:rPr>
                <w:rFonts w:hint="eastAsia"/>
                <w:lang w:eastAsia="zh-CN"/>
              </w:rPr>
              <w:t>扩散源，生产中可能使用的除外</w:t>
            </w:r>
          </w:p>
        </w:tc>
        <w:tc>
          <w:tcPr>
            <w:tcW w:w="0" w:type="auto"/>
            <w:tcBorders>
              <w:top w:val="single" w:sz="4" w:space="0" w:color="auto"/>
              <w:left w:val="single" w:sz="4" w:space="0" w:color="auto"/>
              <w:bottom w:val="single" w:sz="4" w:space="0" w:color="auto"/>
              <w:right w:val="single" w:sz="4" w:space="0" w:color="auto"/>
            </w:tcBorders>
          </w:tcPr>
          <w:p w14:paraId="4120A72B"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1C1AF489"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hideMark/>
          </w:tcPr>
          <w:p w14:paraId="23DACDEE" w14:textId="77777777" w:rsidR="00A806E9" w:rsidRPr="00A806E9" w:rsidRDefault="00A806E9" w:rsidP="00651782">
            <w:pPr>
              <w:pStyle w:val="MCtablebody"/>
              <w:snapToGrid/>
              <w:spacing w:before="60" w:after="60"/>
              <w:rPr>
                <w:lang w:eastAsia="zh-CN"/>
              </w:rPr>
            </w:pPr>
            <w:r w:rsidRPr="00A806E9">
              <w:rPr>
                <w:rFonts w:hint="eastAsia"/>
                <w:lang w:eastAsia="zh-CN"/>
              </w:rPr>
              <w:t>源类别：已回收金属（次级金属生产）的生产</w:t>
            </w:r>
          </w:p>
        </w:tc>
      </w:tr>
      <w:tr w:rsidR="00A806E9" w:rsidRPr="00A806E9" w14:paraId="7B0FECBB"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5123F3C6" w14:textId="77777777" w:rsidR="00A806E9" w:rsidRPr="00A806E9" w:rsidRDefault="00A806E9" w:rsidP="00651782">
            <w:pPr>
              <w:pStyle w:val="MCtablebody"/>
              <w:snapToGrid/>
              <w:spacing w:before="60" w:after="60"/>
              <w:rPr>
                <w:lang w:eastAsia="zh-CN"/>
              </w:rPr>
            </w:pPr>
            <w:r w:rsidRPr="00A806E9">
              <w:rPr>
                <w:rFonts w:hint="eastAsia"/>
                <w:lang w:eastAsia="zh-CN"/>
              </w:rPr>
              <w:t>5.7.1</w:t>
            </w:r>
          </w:p>
        </w:tc>
        <w:tc>
          <w:tcPr>
            <w:tcW w:w="0" w:type="auto"/>
            <w:tcBorders>
              <w:top w:val="single" w:sz="4" w:space="0" w:color="auto"/>
              <w:left w:val="single" w:sz="4" w:space="0" w:color="auto"/>
              <w:bottom w:val="single" w:sz="4" w:space="0" w:color="auto"/>
              <w:right w:val="single" w:sz="4" w:space="0" w:color="auto"/>
            </w:tcBorders>
            <w:hideMark/>
          </w:tcPr>
          <w:p w14:paraId="6B4BE21F" w14:textId="77777777" w:rsidR="00A806E9" w:rsidRPr="002040DE" w:rsidRDefault="00A806E9" w:rsidP="00651782">
            <w:pPr>
              <w:pStyle w:val="MCtablebody"/>
              <w:snapToGrid/>
              <w:spacing w:before="60" w:after="60"/>
              <w:jc w:val="both"/>
              <w:rPr>
                <w:spacing w:val="-4"/>
                <w:lang w:eastAsia="zh-CN"/>
              </w:rPr>
            </w:pPr>
            <w:r w:rsidRPr="002040DE">
              <w:rPr>
                <w:rFonts w:hint="eastAsia"/>
                <w:spacing w:val="-4"/>
                <w:lang w:eastAsia="zh-CN"/>
              </w:rPr>
              <w:t>已回收汞的生产（次级生产）</w:t>
            </w:r>
          </w:p>
        </w:tc>
        <w:tc>
          <w:tcPr>
            <w:tcW w:w="0" w:type="auto"/>
            <w:tcBorders>
              <w:top w:val="single" w:sz="4" w:space="0" w:color="auto"/>
              <w:left w:val="single" w:sz="4" w:space="0" w:color="auto"/>
              <w:bottom w:val="single" w:sz="4" w:space="0" w:color="auto"/>
              <w:right w:val="single" w:sz="4" w:space="0" w:color="auto"/>
            </w:tcBorders>
            <w:hideMark/>
          </w:tcPr>
          <w:p w14:paraId="592EAE61" w14:textId="77777777" w:rsidR="00A806E9" w:rsidRPr="00A806E9" w:rsidRDefault="00A806E9" w:rsidP="00651782">
            <w:pPr>
              <w:pStyle w:val="MCtablebody"/>
              <w:snapToGrid/>
              <w:spacing w:before="60" w:after="60"/>
              <w:rPr>
                <w:lang w:eastAsia="zh-CN"/>
              </w:rPr>
            </w:pPr>
            <w:r w:rsidRPr="00A806E9">
              <w:rPr>
                <w:rFonts w:hint="eastAsia"/>
                <w:lang w:eastAsia="zh-CN"/>
              </w:rPr>
              <w:t>据报告有向土地和水中释放的情况。</w:t>
            </w:r>
          </w:p>
        </w:tc>
        <w:tc>
          <w:tcPr>
            <w:tcW w:w="0" w:type="auto"/>
            <w:tcBorders>
              <w:top w:val="single" w:sz="4" w:space="0" w:color="auto"/>
              <w:left w:val="single" w:sz="4" w:space="0" w:color="auto"/>
              <w:bottom w:val="single" w:sz="4" w:space="0" w:color="auto"/>
              <w:right w:val="single" w:sz="4" w:space="0" w:color="auto"/>
            </w:tcBorders>
            <w:hideMark/>
          </w:tcPr>
          <w:p w14:paraId="6EE4A776"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54F94D1B"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7A03723B"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2CF9BFAA" w14:textId="77777777" w:rsidR="00A806E9" w:rsidRPr="00A806E9" w:rsidRDefault="00A806E9" w:rsidP="00651782">
            <w:pPr>
              <w:pStyle w:val="MCtablebody"/>
              <w:snapToGrid/>
              <w:spacing w:before="60" w:after="60"/>
              <w:rPr>
                <w:lang w:eastAsia="zh-CN"/>
              </w:rPr>
            </w:pPr>
            <w:r w:rsidRPr="00A806E9">
              <w:rPr>
                <w:rFonts w:hint="eastAsia"/>
                <w:lang w:eastAsia="zh-CN"/>
              </w:rPr>
              <w:t>5.7.2</w:t>
            </w:r>
          </w:p>
        </w:tc>
        <w:tc>
          <w:tcPr>
            <w:tcW w:w="0" w:type="auto"/>
            <w:tcBorders>
              <w:top w:val="single" w:sz="4" w:space="0" w:color="auto"/>
              <w:left w:val="single" w:sz="4" w:space="0" w:color="auto"/>
              <w:bottom w:val="single" w:sz="4" w:space="0" w:color="auto"/>
              <w:right w:val="single" w:sz="4" w:space="0" w:color="auto"/>
            </w:tcBorders>
            <w:hideMark/>
          </w:tcPr>
          <w:p w14:paraId="043AAECF" w14:textId="77777777" w:rsidR="00A806E9" w:rsidRPr="00A806E9" w:rsidRDefault="00A806E9" w:rsidP="00651782">
            <w:pPr>
              <w:pStyle w:val="MCtablebody"/>
              <w:snapToGrid/>
              <w:spacing w:before="60" w:after="60"/>
              <w:jc w:val="both"/>
              <w:rPr>
                <w:lang w:eastAsia="zh-CN"/>
              </w:rPr>
            </w:pPr>
            <w:r w:rsidRPr="00A806E9">
              <w:rPr>
                <w:rFonts w:hint="eastAsia"/>
                <w:lang w:eastAsia="zh-CN"/>
              </w:rPr>
              <w:t>回收的黑色金属（钢铁）的生产。（这包括回收报废车辆。）</w:t>
            </w:r>
          </w:p>
        </w:tc>
        <w:tc>
          <w:tcPr>
            <w:tcW w:w="0" w:type="auto"/>
            <w:tcBorders>
              <w:top w:val="single" w:sz="4" w:space="0" w:color="auto"/>
              <w:left w:val="single" w:sz="4" w:space="0" w:color="auto"/>
              <w:bottom w:val="single" w:sz="4" w:space="0" w:color="auto"/>
              <w:right w:val="single" w:sz="4" w:space="0" w:color="auto"/>
            </w:tcBorders>
            <w:hideMark/>
          </w:tcPr>
          <w:p w14:paraId="5A50EAB4" w14:textId="77777777" w:rsidR="00A806E9" w:rsidRPr="00A806E9" w:rsidRDefault="00A806E9" w:rsidP="00651782">
            <w:pPr>
              <w:pStyle w:val="MCtablebody"/>
              <w:snapToGrid/>
              <w:spacing w:before="60" w:after="60"/>
              <w:rPr>
                <w:lang w:eastAsia="zh-CN"/>
              </w:rPr>
            </w:pPr>
            <w:r w:rsidRPr="00A806E9">
              <w:rPr>
                <w:rFonts w:hint="eastAsia"/>
                <w:lang w:eastAsia="zh-CN"/>
              </w:rPr>
              <w:t>尽管没有定量数据可用，但报告有向水中</w:t>
            </w:r>
            <w:r w:rsidRPr="00A806E9">
              <w:rPr>
                <w:rFonts w:hint="eastAsia"/>
                <w:lang w:eastAsia="zh-CN"/>
              </w:rPr>
              <w:t>/</w:t>
            </w:r>
            <w:r w:rsidRPr="00A806E9">
              <w:rPr>
                <w:rFonts w:hint="eastAsia"/>
                <w:lang w:eastAsia="zh-CN"/>
              </w:rPr>
              <w:t>土地释放的情况。</w:t>
            </w:r>
          </w:p>
        </w:tc>
        <w:tc>
          <w:tcPr>
            <w:tcW w:w="0" w:type="auto"/>
            <w:tcBorders>
              <w:top w:val="single" w:sz="4" w:space="0" w:color="auto"/>
              <w:left w:val="single" w:sz="4" w:space="0" w:color="auto"/>
              <w:bottom w:val="single" w:sz="4" w:space="0" w:color="auto"/>
              <w:right w:val="single" w:sz="4" w:space="0" w:color="auto"/>
            </w:tcBorders>
          </w:tcPr>
          <w:p w14:paraId="6D48DB5F"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F14BF81"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12FA1D47"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hideMark/>
          </w:tcPr>
          <w:p w14:paraId="71422E60" w14:textId="77777777" w:rsidR="00A806E9" w:rsidRPr="00A806E9" w:rsidRDefault="00A806E9" w:rsidP="00651782">
            <w:pPr>
              <w:pStyle w:val="MCtablebody"/>
              <w:snapToGrid/>
              <w:spacing w:before="60" w:after="60"/>
              <w:rPr>
                <w:lang w:eastAsia="zh-CN"/>
              </w:rPr>
            </w:pPr>
            <w:r w:rsidRPr="00A806E9">
              <w:rPr>
                <w:rFonts w:hint="eastAsia"/>
                <w:lang w:eastAsia="zh-CN"/>
              </w:rPr>
              <w:t>类别：废物焚化</w:t>
            </w:r>
          </w:p>
        </w:tc>
      </w:tr>
      <w:tr w:rsidR="00A806E9" w:rsidRPr="00A806E9" w14:paraId="66F406C1"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2041DEC6" w14:textId="77777777" w:rsidR="00A806E9" w:rsidRPr="00A806E9" w:rsidRDefault="00A806E9" w:rsidP="00651782">
            <w:pPr>
              <w:pStyle w:val="MCtablebody"/>
              <w:snapToGrid/>
              <w:spacing w:before="60" w:after="60"/>
              <w:rPr>
                <w:lang w:eastAsia="zh-CN"/>
              </w:rPr>
            </w:pPr>
            <w:r w:rsidRPr="00A806E9">
              <w:rPr>
                <w:rFonts w:hint="eastAsia"/>
                <w:lang w:eastAsia="zh-CN"/>
              </w:rPr>
              <w:t>5.8.1</w:t>
            </w:r>
          </w:p>
        </w:tc>
        <w:tc>
          <w:tcPr>
            <w:tcW w:w="0" w:type="auto"/>
            <w:tcBorders>
              <w:top w:val="single" w:sz="4" w:space="0" w:color="auto"/>
              <w:left w:val="single" w:sz="4" w:space="0" w:color="auto"/>
              <w:bottom w:val="single" w:sz="4" w:space="0" w:color="auto"/>
              <w:right w:val="single" w:sz="4" w:space="0" w:color="auto"/>
            </w:tcBorders>
            <w:hideMark/>
          </w:tcPr>
          <w:p w14:paraId="1A0C0B54" w14:textId="77777777" w:rsidR="00A806E9" w:rsidRPr="00A806E9" w:rsidRDefault="00A806E9" w:rsidP="00651782">
            <w:pPr>
              <w:pStyle w:val="MCtablebody"/>
              <w:snapToGrid/>
              <w:spacing w:before="60" w:after="60"/>
              <w:rPr>
                <w:lang w:eastAsia="zh-CN"/>
              </w:rPr>
            </w:pPr>
            <w:r w:rsidRPr="00A806E9">
              <w:rPr>
                <w:rFonts w:hint="eastAsia"/>
                <w:lang w:eastAsia="zh-CN"/>
              </w:rPr>
              <w:t>都市</w:t>
            </w:r>
            <w:r w:rsidRPr="00A806E9">
              <w:rPr>
                <w:rFonts w:hint="eastAsia"/>
                <w:lang w:eastAsia="zh-CN"/>
              </w:rPr>
              <w:t>/</w:t>
            </w:r>
            <w:r w:rsidRPr="00A806E9">
              <w:rPr>
                <w:rFonts w:hint="eastAsia"/>
                <w:lang w:eastAsia="zh-CN"/>
              </w:rPr>
              <w:t>普通废物的焚化</w:t>
            </w:r>
          </w:p>
        </w:tc>
        <w:tc>
          <w:tcPr>
            <w:tcW w:w="0" w:type="auto"/>
            <w:tcBorders>
              <w:top w:val="single" w:sz="4" w:space="0" w:color="auto"/>
              <w:left w:val="single" w:sz="4" w:space="0" w:color="auto"/>
              <w:bottom w:val="single" w:sz="4" w:space="0" w:color="auto"/>
              <w:right w:val="single" w:sz="4" w:space="0" w:color="auto"/>
            </w:tcBorders>
            <w:hideMark/>
          </w:tcPr>
          <w:p w14:paraId="5B1B4E3C" w14:textId="77777777" w:rsidR="00A806E9" w:rsidRPr="00A806E9" w:rsidRDefault="00A806E9" w:rsidP="00651782">
            <w:pPr>
              <w:pStyle w:val="MCtablebody"/>
              <w:snapToGrid/>
              <w:spacing w:before="60" w:after="60"/>
              <w:jc w:val="both"/>
              <w:rPr>
                <w:lang w:eastAsia="zh-CN"/>
              </w:rPr>
            </w:pPr>
            <w:r w:rsidRPr="00A806E9">
              <w:rPr>
                <w:rFonts w:hint="eastAsia"/>
                <w:lang w:eastAsia="zh-CN"/>
              </w:rPr>
              <w:t>据报告有湿法烟道气体清理向水中释放的情况。也报告了灰烬和烟道气体清理残留物向土地和</w:t>
            </w:r>
            <w:r w:rsidRPr="00A806E9">
              <w:rPr>
                <w:rFonts w:hint="eastAsia"/>
                <w:lang w:eastAsia="zh-CN"/>
              </w:rPr>
              <w:t>/</w:t>
            </w:r>
            <w:r w:rsidRPr="00A806E9">
              <w:rPr>
                <w:rFonts w:hint="eastAsia"/>
                <w:lang w:eastAsia="zh-CN"/>
              </w:rPr>
              <w:t>或废物流释放的情况。</w:t>
            </w:r>
          </w:p>
        </w:tc>
        <w:tc>
          <w:tcPr>
            <w:tcW w:w="0" w:type="auto"/>
            <w:tcBorders>
              <w:top w:val="single" w:sz="4" w:space="0" w:color="auto"/>
              <w:left w:val="single" w:sz="4" w:space="0" w:color="auto"/>
              <w:bottom w:val="single" w:sz="4" w:space="0" w:color="auto"/>
              <w:right w:val="single" w:sz="4" w:space="0" w:color="auto"/>
            </w:tcBorders>
          </w:tcPr>
          <w:p w14:paraId="419540E5"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5E756A7"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1B4BB20E"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3AB3FBE5" w14:textId="77777777" w:rsidR="00A806E9" w:rsidRPr="00A806E9" w:rsidRDefault="00A806E9" w:rsidP="00651782">
            <w:pPr>
              <w:pStyle w:val="MCtablebody"/>
              <w:snapToGrid/>
              <w:spacing w:before="60" w:after="60"/>
              <w:rPr>
                <w:lang w:eastAsia="zh-CN"/>
              </w:rPr>
            </w:pPr>
            <w:r w:rsidRPr="00A806E9">
              <w:rPr>
                <w:rFonts w:hint="eastAsia"/>
                <w:lang w:eastAsia="zh-CN"/>
              </w:rPr>
              <w:lastRenderedPageBreak/>
              <w:t>5.8.2</w:t>
            </w:r>
          </w:p>
        </w:tc>
        <w:tc>
          <w:tcPr>
            <w:tcW w:w="0" w:type="auto"/>
            <w:tcBorders>
              <w:top w:val="single" w:sz="4" w:space="0" w:color="auto"/>
              <w:left w:val="single" w:sz="4" w:space="0" w:color="auto"/>
              <w:bottom w:val="single" w:sz="4" w:space="0" w:color="auto"/>
              <w:right w:val="single" w:sz="4" w:space="0" w:color="auto"/>
            </w:tcBorders>
            <w:hideMark/>
          </w:tcPr>
          <w:p w14:paraId="25D35B9B" w14:textId="77777777" w:rsidR="00A806E9" w:rsidRPr="00A806E9" w:rsidRDefault="00A806E9" w:rsidP="00651782">
            <w:pPr>
              <w:pStyle w:val="MCtablebody"/>
              <w:snapToGrid/>
              <w:spacing w:before="60" w:after="60"/>
              <w:rPr>
                <w:lang w:eastAsia="zh-CN"/>
              </w:rPr>
            </w:pPr>
            <w:r w:rsidRPr="00A806E9">
              <w:rPr>
                <w:rFonts w:hint="eastAsia"/>
                <w:lang w:eastAsia="zh-CN"/>
              </w:rPr>
              <w:t>危险废物的焚烧</w:t>
            </w:r>
          </w:p>
        </w:tc>
        <w:tc>
          <w:tcPr>
            <w:tcW w:w="0" w:type="auto"/>
            <w:tcBorders>
              <w:top w:val="single" w:sz="4" w:space="0" w:color="auto"/>
              <w:left w:val="single" w:sz="4" w:space="0" w:color="auto"/>
              <w:bottom w:val="single" w:sz="4" w:space="0" w:color="auto"/>
              <w:right w:val="single" w:sz="4" w:space="0" w:color="auto"/>
            </w:tcBorders>
            <w:hideMark/>
          </w:tcPr>
          <w:p w14:paraId="386E13DD" w14:textId="77777777" w:rsidR="00A806E9" w:rsidRPr="00A806E9" w:rsidRDefault="00A806E9" w:rsidP="00651782">
            <w:pPr>
              <w:pStyle w:val="MCtablebody"/>
              <w:snapToGrid/>
              <w:spacing w:before="60" w:after="60"/>
              <w:jc w:val="both"/>
              <w:rPr>
                <w:lang w:eastAsia="zh-CN"/>
              </w:rPr>
            </w:pPr>
            <w:r w:rsidRPr="00A806E9">
              <w:rPr>
                <w:rFonts w:hint="eastAsia"/>
                <w:lang w:eastAsia="zh-CN"/>
              </w:rPr>
              <w:t>据报告有湿法烟道气体清理向水中释放的情况。也报告了灰烬和烟道气体清理残留物向土地和</w:t>
            </w:r>
            <w:r w:rsidRPr="00A806E9">
              <w:rPr>
                <w:rFonts w:hint="eastAsia"/>
                <w:lang w:eastAsia="zh-CN"/>
              </w:rPr>
              <w:t>/</w:t>
            </w:r>
            <w:r w:rsidRPr="00A806E9">
              <w:rPr>
                <w:rFonts w:hint="eastAsia"/>
                <w:lang w:eastAsia="zh-CN"/>
              </w:rPr>
              <w:t>或废物流释放的情况。</w:t>
            </w:r>
          </w:p>
        </w:tc>
        <w:tc>
          <w:tcPr>
            <w:tcW w:w="0" w:type="auto"/>
            <w:tcBorders>
              <w:top w:val="single" w:sz="4" w:space="0" w:color="auto"/>
              <w:left w:val="single" w:sz="4" w:space="0" w:color="auto"/>
              <w:bottom w:val="single" w:sz="4" w:space="0" w:color="auto"/>
              <w:right w:val="single" w:sz="4" w:space="0" w:color="auto"/>
            </w:tcBorders>
          </w:tcPr>
          <w:p w14:paraId="71FCD4DB"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0B7ED205"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5DD3DD66"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41FA8B51" w14:textId="77777777" w:rsidR="00A806E9" w:rsidRPr="00A806E9" w:rsidRDefault="00A806E9" w:rsidP="00651782">
            <w:pPr>
              <w:pStyle w:val="MCtablebody"/>
              <w:snapToGrid/>
              <w:spacing w:before="60" w:after="60"/>
              <w:rPr>
                <w:lang w:eastAsia="zh-CN"/>
              </w:rPr>
            </w:pPr>
            <w:r w:rsidRPr="00A806E9">
              <w:rPr>
                <w:rFonts w:hint="eastAsia"/>
                <w:lang w:eastAsia="zh-CN"/>
              </w:rPr>
              <w:t>5.8.3</w:t>
            </w:r>
          </w:p>
        </w:tc>
        <w:tc>
          <w:tcPr>
            <w:tcW w:w="0" w:type="auto"/>
            <w:tcBorders>
              <w:top w:val="single" w:sz="4" w:space="0" w:color="auto"/>
              <w:left w:val="single" w:sz="4" w:space="0" w:color="auto"/>
              <w:bottom w:val="single" w:sz="4" w:space="0" w:color="auto"/>
              <w:right w:val="single" w:sz="4" w:space="0" w:color="auto"/>
            </w:tcBorders>
            <w:hideMark/>
          </w:tcPr>
          <w:p w14:paraId="43BF8029" w14:textId="77777777" w:rsidR="00A806E9" w:rsidRPr="00A806E9" w:rsidRDefault="00A806E9" w:rsidP="00651782">
            <w:pPr>
              <w:pStyle w:val="MCtablebody"/>
              <w:snapToGrid/>
              <w:spacing w:before="60" w:after="60"/>
              <w:rPr>
                <w:lang w:eastAsia="zh-CN"/>
              </w:rPr>
            </w:pPr>
            <w:r w:rsidRPr="00A806E9">
              <w:rPr>
                <w:rFonts w:hint="eastAsia"/>
                <w:lang w:eastAsia="zh-CN"/>
              </w:rPr>
              <w:t>医疗废物的焚烧</w:t>
            </w:r>
          </w:p>
        </w:tc>
        <w:tc>
          <w:tcPr>
            <w:tcW w:w="0" w:type="auto"/>
            <w:tcBorders>
              <w:top w:val="single" w:sz="4" w:space="0" w:color="auto"/>
              <w:left w:val="single" w:sz="4" w:space="0" w:color="auto"/>
              <w:bottom w:val="single" w:sz="4" w:space="0" w:color="auto"/>
              <w:right w:val="single" w:sz="4" w:space="0" w:color="auto"/>
            </w:tcBorders>
            <w:hideMark/>
          </w:tcPr>
          <w:p w14:paraId="24A487A7" w14:textId="0A86080E" w:rsidR="00A806E9" w:rsidRPr="00A806E9" w:rsidRDefault="00A806E9" w:rsidP="00651782">
            <w:pPr>
              <w:pStyle w:val="MCtablebody"/>
              <w:snapToGrid/>
              <w:spacing w:before="60" w:after="60"/>
              <w:jc w:val="both"/>
              <w:rPr>
                <w:lang w:eastAsia="zh-CN"/>
              </w:rPr>
            </w:pPr>
            <w:r w:rsidRPr="00A806E9">
              <w:rPr>
                <w:rFonts w:hint="eastAsia"/>
                <w:lang w:eastAsia="zh-CN"/>
              </w:rPr>
              <w:t>在许多发展中国家，可以预料医疗废物在不理想的条件下焚烧，并与固体残留物一起向土地</w:t>
            </w:r>
            <w:r w:rsidR="00403712">
              <w:rPr>
                <w:rFonts w:hint="eastAsia"/>
                <w:lang w:eastAsia="zh-CN"/>
              </w:rPr>
              <w:t>释放</w:t>
            </w:r>
            <w:r w:rsidRPr="00A806E9">
              <w:rPr>
                <w:rFonts w:hint="eastAsia"/>
                <w:lang w:eastAsia="zh-CN"/>
              </w:rPr>
              <w:t>。对于发达国家，预计也有与上文所述都市废物相同的释放问题。</w:t>
            </w:r>
          </w:p>
        </w:tc>
        <w:tc>
          <w:tcPr>
            <w:tcW w:w="0" w:type="auto"/>
            <w:tcBorders>
              <w:top w:val="single" w:sz="4" w:space="0" w:color="auto"/>
              <w:left w:val="single" w:sz="4" w:space="0" w:color="auto"/>
              <w:bottom w:val="single" w:sz="4" w:space="0" w:color="auto"/>
              <w:right w:val="single" w:sz="4" w:space="0" w:color="auto"/>
            </w:tcBorders>
          </w:tcPr>
          <w:p w14:paraId="56F4D494"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098C137A"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43EFE332"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23E18718" w14:textId="77777777" w:rsidR="00A806E9" w:rsidRPr="00A806E9" w:rsidRDefault="00A806E9" w:rsidP="00651782">
            <w:pPr>
              <w:pStyle w:val="MCtablebody"/>
              <w:snapToGrid/>
              <w:spacing w:before="60" w:after="60"/>
              <w:rPr>
                <w:lang w:eastAsia="zh-CN"/>
              </w:rPr>
            </w:pPr>
            <w:r w:rsidRPr="00A806E9">
              <w:rPr>
                <w:rFonts w:hint="eastAsia"/>
                <w:lang w:eastAsia="zh-CN"/>
              </w:rPr>
              <w:t>5.8.4</w:t>
            </w:r>
          </w:p>
        </w:tc>
        <w:tc>
          <w:tcPr>
            <w:tcW w:w="0" w:type="auto"/>
            <w:tcBorders>
              <w:top w:val="single" w:sz="4" w:space="0" w:color="auto"/>
              <w:left w:val="single" w:sz="4" w:space="0" w:color="auto"/>
              <w:bottom w:val="single" w:sz="4" w:space="0" w:color="auto"/>
              <w:right w:val="single" w:sz="4" w:space="0" w:color="auto"/>
            </w:tcBorders>
            <w:hideMark/>
          </w:tcPr>
          <w:p w14:paraId="1E0872EC" w14:textId="77777777" w:rsidR="00A806E9" w:rsidRPr="00A806E9" w:rsidRDefault="00A806E9" w:rsidP="00651782">
            <w:pPr>
              <w:pStyle w:val="MCtablebody"/>
              <w:snapToGrid/>
              <w:spacing w:before="60" w:after="60"/>
              <w:rPr>
                <w:lang w:eastAsia="zh-CN"/>
              </w:rPr>
            </w:pPr>
            <w:r w:rsidRPr="00A806E9">
              <w:rPr>
                <w:rFonts w:hint="eastAsia"/>
                <w:lang w:eastAsia="zh-CN"/>
              </w:rPr>
              <w:t>污水污泥的焚化</w:t>
            </w:r>
          </w:p>
        </w:tc>
        <w:tc>
          <w:tcPr>
            <w:tcW w:w="0" w:type="auto"/>
            <w:tcBorders>
              <w:top w:val="single" w:sz="4" w:space="0" w:color="auto"/>
              <w:left w:val="single" w:sz="4" w:space="0" w:color="auto"/>
              <w:bottom w:val="single" w:sz="4" w:space="0" w:color="auto"/>
              <w:right w:val="single" w:sz="4" w:space="0" w:color="auto"/>
            </w:tcBorders>
            <w:hideMark/>
          </w:tcPr>
          <w:p w14:paraId="452D7AFC" w14:textId="77777777" w:rsidR="00A806E9" w:rsidRPr="00A806E9" w:rsidRDefault="00A806E9" w:rsidP="00651782">
            <w:pPr>
              <w:pStyle w:val="MCtablebody"/>
              <w:snapToGrid/>
              <w:spacing w:before="60" w:after="60"/>
              <w:jc w:val="both"/>
              <w:rPr>
                <w:lang w:eastAsia="zh-CN"/>
              </w:rPr>
            </w:pPr>
            <w:r w:rsidRPr="00A806E9">
              <w:rPr>
                <w:rFonts w:hint="eastAsia"/>
                <w:lang w:eastAsia="zh-CN"/>
              </w:rPr>
              <w:t>据报告有湿法烟道气体清理向水中释放的情况。也报告了灰烬和烟道气体清理残留物向土地和</w:t>
            </w:r>
            <w:r w:rsidRPr="00A806E9">
              <w:rPr>
                <w:rFonts w:hint="eastAsia"/>
                <w:lang w:eastAsia="zh-CN"/>
              </w:rPr>
              <w:t>/</w:t>
            </w:r>
            <w:r w:rsidRPr="00A806E9">
              <w:rPr>
                <w:rFonts w:hint="eastAsia"/>
                <w:lang w:eastAsia="zh-CN"/>
              </w:rPr>
              <w:t>或废物流释放的情况。</w:t>
            </w:r>
          </w:p>
        </w:tc>
        <w:tc>
          <w:tcPr>
            <w:tcW w:w="0" w:type="auto"/>
            <w:tcBorders>
              <w:top w:val="single" w:sz="4" w:space="0" w:color="auto"/>
              <w:left w:val="single" w:sz="4" w:space="0" w:color="auto"/>
              <w:bottom w:val="single" w:sz="4" w:space="0" w:color="auto"/>
              <w:right w:val="single" w:sz="4" w:space="0" w:color="auto"/>
            </w:tcBorders>
          </w:tcPr>
          <w:p w14:paraId="7CD3F8AC"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6AF7EA99" w14:textId="77777777" w:rsidR="00A806E9" w:rsidRPr="00A806E9" w:rsidRDefault="00A806E9" w:rsidP="00651782">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470398EE"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hideMark/>
          </w:tcPr>
          <w:p w14:paraId="64EBD97E" w14:textId="77777777" w:rsidR="00A806E9" w:rsidRPr="00A806E9" w:rsidRDefault="00A806E9" w:rsidP="00651782">
            <w:pPr>
              <w:pStyle w:val="MCtablebody"/>
              <w:keepNext/>
              <w:snapToGrid/>
              <w:spacing w:before="60" w:after="60"/>
              <w:rPr>
                <w:lang w:eastAsia="zh-CN"/>
              </w:rPr>
            </w:pPr>
            <w:r w:rsidRPr="00A806E9">
              <w:rPr>
                <w:rFonts w:hint="eastAsia"/>
                <w:lang w:eastAsia="zh-CN"/>
              </w:rPr>
              <w:t>源类别：废物弃置</w:t>
            </w:r>
            <w:r w:rsidRPr="00A806E9">
              <w:rPr>
                <w:rFonts w:hint="eastAsia"/>
                <w:lang w:eastAsia="zh-CN"/>
              </w:rPr>
              <w:t>/</w:t>
            </w:r>
            <w:r w:rsidRPr="00A806E9">
              <w:rPr>
                <w:rFonts w:hint="eastAsia"/>
                <w:lang w:eastAsia="zh-CN"/>
              </w:rPr>
              <w:t>填埋和废水处理</w:t>
            </w:r>
          </w:p>
        </w:tc>
      </w:tr>
      <w:tr w:rsidR="00A806E9" w:rsidRPr="00A806E9" w14:paraId="1E4CF0EE"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700EBA59" w14:textId="77777777" w:rsidR="00A806E9" w:rsidRPr="00A806E9" w:rsidRDefault="00A806E9" w:rsidP="00651782">
            <w:pPr>
              <w:pStyle w:val="MCtablebody"/>
              <w:snapToGrid/>
              <w:spacing w:before="60" w:after="60"/>
              <w:rPr>
                <w:lang w:eastAsia="zh-CN"/>
              </w:rPr>
            </w:pPr>
            <w:r w:rsidRPr="00A806E9">
              <w:rPr>
                <w:rFonts w:hint="eastAsia"/>
                <w:lang w:eastAsia="zh-CN"/>
              </w:rPr>
              <w:t>5.9.1</w:t>
            </w:r>
          </w:p>
        </w:tc>
        <w:tc>
          <w:tcPr>
            <w:tcW w:w="0" w:type="auto"/>
            <w:tcBorders>
              <w:top w:val="single" w:sz="4" w:space="0" w:color="auto"/>
              <w:left w:val="single" w:sz="4" w:space="0" w:color="auto"/>
              <w:bottom w:val="single" w:sz="4" w:space="0" w:color="auto"/>
              <w:right w:val="single" w:sz="4" w:space="0" w:color="auto"/>
            </w:tcBorders>
            <w:hideMark/>
          </w:tcPr>
          <w:p w14:paraId="000FEB03" w14:textId="77777777" w:rsidR="00A806E9" w:rsidRPr="00A806E9" w:rsidRDefault="00A806E9" w:rsidP="00651782">
            <w:pPr>
              <w:pStyle w:val="MCtablebody"/>
              <w:snapToGrid/>
              <w:spacing w:before="60" w:after="60"/>
              <w:rPr>
                <w:lang w:eastAsia="zh-CN"/>
              </w:rPr>
            </w:pPr>
            <w:r w:rsidRPr="00A806E9">
              <w:rPr>
                <w:rFonts w:hint="eastAsia"/>
                <w:lang w:eastAsia="zh-CN"/>
              </w:rPr>
              <w:t>受控的填埋场</w:t>
            </w:r>
            <w:r w:rsidRPr="00A806E9">
              <w:rPr>
                <w:rFonts w:hint="eastAsia"/>
                <w:lang w:eastAsia="zh-CN"/>
              </w:rPr>
              <w:t>/</w:t>
            </w:r>
            <w:proofErr w:type="gramStart"/>
            <w:r w:rsidRPr="00A806E9">
              <w:rPr>
                <w:rFonts w:hint="eastAsia"/>
                <w:lang w:eastAsia="zh-CN"/>
              </w:rPr>
              <w:t>弃置场</w:t>
            </w:r>
            <w:proofErr w:type="gramEnd"/>
          </w:p>
        </w:tc>
        <w:tc>
          <w:tcPr>
            <w:tcW w:w="0" w:type="auto"/>
            <w:tcBorders>
              <w:top w:val="single" w:sz="4" w:space="0" w:color="auto"/>
              <w:left w:val="single" w:sz="4" w:space="0" w:color="auto"/>
              <w:bottom w:val="single" w:sz="4" w:space="0" w:color="auto"/>
              <w:right w:val="single" w:sz="4" w:space="0" w:color="auto"/>
            </w:tcBorders>
            <w:hideMark/>
          </w:tcPr>
          <w:p w14:paraId="7DB77D2C" w14:textId="77777777" w:rsidR="00A806E9" w:rsidRPr="00A806E9" w:rsidRDefault="00A806E9" w:rsidP="00651782">
            <w:pPr>
              <w:pStyle w:val="MCtablebody"/>
              <w:snapToGrid/>
              <w:spacing w:before="60" w:after="60"/>
              <w:rPr>
                <w:lang w:eastAsia="zh-CN"/>
              </w:rPr>
            </w:pPr>
            <w:r w:rsidRPr="00A806E9">
              <w:rPr>
                <w:rFonts w:hint="eastAsia"/>
                <w:lang w:eastAsia="zh-CN"/>
              </w:rPr>
              <w:t>据报告有通过沥滤向水中释放的情况。</w:t>
            </w:r>
          </w:p>
        </w:tc>
        <w:tc>
          <w:tcPr>
            <w:tcW w:w="0" w:type="auto"/>
            <w:tcBorders>
              <w:top w:val="single" w:sz="4" w:space="0" w:color="auto"/>
              <w:left w:val="single" w:sz="4" w:space="0" w:color="auto"/>
              <w:bottom w:val="single" w:sz="4" w:space="0" w:color="auto"/>
              <w:right w:val="single" w:sz="4" w:space="0" w:color="auto"/>
            </w:tcBorders>
            <w:hideMark/>
          </w:tcPr>
          <w:p w14:paraId="0349EBD6"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45E932C1" w14:textId="77777777" w:rsidR="00A806E9" w:rsidRPr="00A806E9" w:rsidRDefault="00A806E9" w:rsidP="00651782">
            <w:pPr>
              <w:pStyle w:val="MCtablebody"/>
              <w:snapToGrid/>
              <w:spacing w:before="60" w:after="60"/>
              <w:jc w:val="both"/>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50C0B582"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08C3AAA3" w14:textId="77777777" w:rsidR="00A806E9" w:rsidRPr="00A806E9" w:rsidRDefault="00A806E9" w:rsidP="00651782">
            <w:pPr>
              <w:pStyle w:val="MCtablebody"/>
              <w:snapToGrid/>
              <w:spacing w:before="60" w:after="60"/>
              <w:rPr>
                <w:lang w:eastAsia="zh-CN"/>
              </w:rPr>
            </w:pPr>
            <w:r w:rsidRPr="00A806E9">
              <w:rPr>
                <w:rFonts w:hint="eastAsia"/>
                <w:lang w:eastAsia="zh-CN"/>
              </w:rPr>
              <w:t>5.9.5</w:t>
            </w:r>
          </w:p>
        </w:tc>
        <w:tc>
          <w:tcPr>
            <w:tcW w:w="0" w:type="auto"/>
            <w:tcBorders>
              <w:top w:val="single" w:sz="4" w:space="0" w:color="auto"/>
              <w:left w:val="single" w:sz="4" w:space="0" w:color="auto"/>
              <w:bottom w:val="single" w:sz="4" w:space="0" w:color="auto"/>
              <w:right w:val="single" w:sz="4" w:space="0" w:color="auto"/>
            </w:tcBorders>
            <w:hideMark/>
          </w:tcPr>
          <w:p w14:paraId="5575F054" w14:textId="77777777" w:rsidR="00A806E9" w:rsidRPr="00A806E9" w:rsidRDefault="00A806E9" w:rsidP="00651782">
            <w:pPr>
              <w:pStyle w:val="MCtablebody"/>
              <w:snapToGrid/>
              <w:spacing w:before="60" w:after="60"/>
              <w:rPr>
                <w:lang w:eastAsia="zh-CN"/>
              </w:rPr>
            </w:pPr>
            <w:r w:rsidRPr="00A806E9">
              <w:rPr>
                <w:rFonts w:hint="eastAsia"/>
                <w:lang w:eastAsia="zh-CN"/>
              </w:rPr>
              <w:t>废水系统</w:t>
            </w:r>
            <w:r w:rsidRPr="00A806E9">
              <w:rPr>
                <w:rFonts w:hint="eastAsia"/>
                <w:lang w:eastAsia="zh-CN"/>
              </w:rPr>
              <w:t>/</w:t>
            </w:r>
            <w:r w:rsidRPr="00A806E9">
              <w:rPr>
                <w:rFonts w:hint="eastAsia"/>
                <w:lang w:eastAsia="zh-CN"/>
              </w:rPr>
              <w:t>处理</w:t>
            </w:r>
          </w:p>
        </w:tc>
        <w:tc>
          <w:tcPr>
            <w:tcW w:w="0" w:type="auto"/>
            <w:tcBorders>
              <w:top w:val="single" w:sz="4" w:space="0" w:color="auto"/>
              <w:left w:val="single" w:sz="4" w:space="0" w:color="auto"/>
              <w:bottom w:val="single" w:sz="4" w:space="0" w:color="auto"/>
              <w:right w:val="single" w:sz="4" w:space="0" w:color="auto"/>
            </w:tcBorders>
            <w:hideMark/>
          </w:tcPr>
          <w:p w14:paraId="28919A70" w14:textId="77777777" w:rsidR="00A806E9" w:rsidRPr="00A806E9" w:rsidRDefault="00A806E9" w:rsidP="00651782">
            <w:pPr>
              <w:pStyle w:val="MCtablebody"/>
              <w:snapToGrid/>
              <w:spacing w:before="60" w:after="60"/>
              <w:rPr>
                <w:lang w:eastAsia="zh-CN"/>
              </w:rPr>
            </w:pPr>
            <w:r w:rsidRPr="00A806E9">
              <w:rPr>
                <w:rFonts w:hint="eastAsia"/>
                <w:lang w:eastAsia="zh-CN"/>
              </w:rPr>
              <w:t>如果没有采取充分</w:t>
            </w:r>
            <w:proofErr w:type="gramStart"/>
            <w:r w:rsidRPr="00A806E9">
              <w:rPr>
                <w:rFonts w:hint="eastAsia"/>
                <w:lang w:eastAsia="zh-CN"/>
              </w:rPr>
              <w:t>的控汞措施</w:t>
            </w:r>
            <w:proofErr w:type="gramEnd"/>
            <w:r w:rsidRPr="00A806E9">
              <w:rPr>
                <w:rFonts w:hint="eastAsia"/>
                <w:lang w:eastAsia="zh-CN"/>
              </w:rPr>
              <w:t>，可能有向水中释放汞的情况。据报告有向水中和土地中释放（将污泥用作肥料）的情况。</w:t>
            </w:r>
            <w:r w:rsidRPr="00A806E9">
              <w:rPr>
                <w:rFonts w:hint="eastAsia"/>
                <w:lang w:eastAsia="zh-CN"/>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4DE7EF2"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16B8F5F7" w14:textId="77777777" w:rsidR="00A806E9" w:rsidRPr="00A806E9" w:rsidRDefault="00A806E9" w:rsidP="00651782">
            <w:pPr>
              <w:pStyle w:val="MCtablebody"/>
              <w:snapToGrid/>
              <w:spacing w:before="60" w:after="60"/>
              <w:jc w:val="both"/>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条涉及经处置的废水处理残留物。</w:t>
            </w:r>
          </w:p>
        </w:tc>
      </w:tr>
      <w:tr w:rsidR="00A806E9" w:rsidRPr="00A806E9" w14:paraId="7BC86B6B" w14:textId="77777777" w:rsidTr="002040DE">
        <w:tc>
          <w:tcPr>
            <w:tcW w:w="0" w:type="auto"/>
            <w:gridSpan w:val="5"/>
            <w:tcBorders>
              <w:top w:val="single" w:sz="4" w:space="0" w:color="auto"/>
              <w:left w:val="single" w:sz="4" w:space="0" w:color="auto"/>
              <w:bottom w:val="single" w:sz="4" w:space="0" w:color="auto"/>
              <w:right w:val="single" w:sz="4" w:space="0" w:color="auto"/>
            </w:tcBorders>
            <w:shd w:val="clear" w:color="auto" w:fill="EEECE1"/>
            <w:hideMark/>
          </w:tcPr>
          <w:p w14:paraId="0C001F96" w14:textId="77777777" w:rsidR="00A806E9" w:rsidRPr="00A806E9" w:rsidRDefault="00A806E9" w:rsidP="00651782">
            <w:pPr>
              <w:pStyle w:val="MCtablebody"/>
              <w:snapToGrid/>
              <w:spacing w:before="60" w:after="60"/>
              <w:rPr>
                <w:lang w:eastAsia="zh-CN"/>
              </w:rPr>
            </w:pPr>
            <w:r w:rsidRPr="00A806E9">
              <w:rPr>
                <w:rFonts w:hint="eastAsia"/>
                <w:lang w:eastAsia="zh-CN"/>
              </w:rPr>
              <w:t>源类别：火化和殡葬</w:t>
            </w:r>
          </w:p>
        </w:tc>
      </w:tr>
      <w:tr w:rsidR="00A806E9" w:rsidRPr="00A806E9" w14:paraId="5B080508" w14:textId="77777777" w:rsidTr="002040DE">
        <w:tc>
          <w:tcPr>
            <w:tcW w:w="0" w:type="auto"/>
            <w:tcBorders>
              <w:top w:val="single" w:sz="4" w:space="0" w:color="auto"/>
              <w:left w:val="single" w:sz="4" w:space="0" w:color="auto"/>
              <w:bottom w:val="single" w:sz="4" w:space="0" w:color="auto"/>
              <w:right w:val="single" w:sz="4" w:space="0" w:color="auto"/>
            </w:tcBorders>
            <w:hideMark/>
          </w:tcPr>
          <w:p w14:paraId="52CDF556" w14:textId="77777777" w:rsidR="00A806E9" w:rsidRPr="00A806E9" w:rsidRDefault="00A806E9" w:rsidP="00651782">
            <w:pPr>
              <w:pStyle w:val="MCtablebody"/>
              <w:snapToGrid/>
              <w:spacing w:before="60" w:after="60"/>
              <w:rPr>
                <w:lang w:eastAsia="zh-CN"/>
              </w:rPr>
            </w:pPr>
            <w:r w:rsidRPr="00A806E9">
              <w:rPr>
                <w:rFonts w:hint="eastAsia"/>
                <w:lang w:eastAsia="zh-CN"/>
              </w:rPr>
              <w:t>5.10.1</w:t>
            </w:r>
          </w:p>
        </w:tc>
        <w:tc>
          <w:tcPr>
            <w:tcW w:w="0" w:type="auto"/>
            <w:tcBorders>
              <w:top w:val="single" w:sz="4" w:space="0" w:color="auto"/>
              <w:left w:val="single" w:sz="4" w:space="0" w:color="auto"/>
              <w:bottom w:val="single" w:sz="4" w:space="0" w:color="auto"/>
              <w:right w:val="single" w:sz="4" w:space="0" w:color="auto"/>
            </w:tcBorders>
            <w:hideMark/>
          </w:tcPr>
          <w:p w14:paraId="4249BBAF" w14:textId="77777777" w:rsidR="00A806E9" w:rsidRPr="00A806E9" w:rsidRDefault="00A806E9" w:rsidP="00651782">
            <w:pPr>
              <w:pStyle w:val="MCtablebody"/>
              <w:snapToGrid/>
              <w:spacing w:before="60" w:after="60"/>
              <w:rPr>
                <w:lang w:eastAsia="zh-CN"/>
              </w:rPr>
            </w:pPr>
            <w:r w:rsidRPr="00A806E9">
              <w:rPr>
                <w:rFonts w:hint="eastAsia"/>
                <w:lang w:eastAsia="zh-CN"/>
              </w:rPr>
              <w:t>火化</w:t>
            </w:r>
            <w:r w:rsidRPr="00A806E9">
              <w:rPr>
                <w:rFonts w:hint="eastAsia"/>
                <w:lang w:eastAsia="zh-CN"/>
              </w:rPr>
              <w:t>/</w:t>
            </w:r>
            <w:r w:rsidRPr="00A806E9">
              <w:rPr>
                <w:rFonts w:hint="eastAsia"/>
                <w:lang w:eastAsia="zh-CN"/>
              </w:rPr>
              <w:t>火葬</w:t>
            </w:r>
          </w:p>
        </w:tc>
        <w:tc>
          <w:tcPr>
            <w:tcW w:w="0" w:type="auto"/>
            <w:tcBorders>
              <w:top w:val="single" w:sz="4" w:space="0" w:color="auto"/>
              <w:left w:val="single" w:sz="4" w:space="0" w:color="auto"/>
              <w:bottom w:val="single" w:sz="4" w:space="0" w:color="auto"/>
              <w:right w:val="single" w:sz="4" w:space="0" w:color="auto"/>
            </w:tcBorders>
            <w:hideMark/>
          </w:tcPr>
          <w:p w14:paraId="21B20171" w14:textId="77777777" w:rsidR="00A806E9" w:rsidRPr="00A806E9" w:rsidRDefault="00A806E9" w:rsidP="00651782">
            <w:pPr>
              <w:pStyle w:val="MCtablebody"/>
              <w:snapToGrid/>
              <w:spacing w:before="60" w:after="60"/>
              <w:rPr>
                <w:lang w:eastAsia="zh-CN"/>
              </w:rPr>
            </w:pPr>
            <w:r w:rsidRPr="00A806E9">
              <w:rPr>
                <w:rFonts w:hint="eastAsia"/>
                <w:lang w:eastAsia="zh-CN"/>
              </w:rPr>
              <w:t>含有牙科汞合金的遗体将在火化过程中向空气中排放汞。配备汞过滤器的火葬场可能也有向土地和</w:t>
            </w:r>
            <w:r w:rsidRPr="00A806E9">
              <w:rPr>
                <w:rFonts w:hint="eastAsia"/>
                <w:lang w:eastAsia="zh-CN"/>
              </w:rPr>
              <w:t>/</w:t>
            </w:r>
            <w:r w:rsidRPr="00A806E9">
              <w:rPr>
                <w:rFonts w:hint="eastAsia"/>
                <w:lang w:eastAsia="zh-CN"/>
              </w:rPr>
              <w:t>或废物流释放的问题。</w:t>
            </w:r>
          </w:p>
        </w:tc>
        <w:tc>
          <w:tcPr>
            <w:tcW w:w="0" w:type="auto"/>
            <w:tcBorders>
              <w:top w:val="single" w:sz="4" w:space="0" w:color="auto"/>
              <w:left w:val="single" w:sz="4" w:space="0" w:color="auto"/>
              <w:bottom w:val="single" w:sz="4" w:space="0" w:color="auto"/>
              <w:right w:val="single" w:sz="4" w:space="0" w:color="auto"/>
            </w:tcBorders>
          </w:tcPr>
          <w:p w14:paraId="44EE0FDC" w14:textId="77777777" w:rsidR="00A806E9" w:rsidRPr="00A806E9" w:rsidRDefault="00A806E9" w:rsidP="00651782">
            <w:pPr>
              <w:pStyle w:val="MCtablebody"/>
              <w:snapToGrid/>
              <w:spacing w:before="60" w:after="60"/>
              <w:rPr>
                <w:lang w:eastAsia="zh-CN"/>
              </w:rPr>
            </w:pPr>
            <w:r w:rsidRPr="00A806E9">
              <w:rPr>
                <w:rFonts w:hint="eastAsia"/>
                <w:lang w:eastAsia="zh-CN"/>
              </w:rPr>
              <w:t>点源</w:t>
            </w:r>
          </w:p>
        </w:tc>
        <w:tc>
          <w:tcPr>
            <w:tcW w:w="0" w:type="auto"/>
            <w:tcBorders>
              <w:top w:val="single" w:sz="4" w:space="0" w:color="auto"/>
              <w:left w:val="single" w:sz="4" w:space="0" w:color="auto"/>
              <w:bottom w:val="single" w:sz="4" w:space="0" w:color="auto"/>
              <w:right w:val="single" w:sz="4" w:space="0" w:color="auto"/>
            </w:tcBorders>
          </w:tcPr>
          <w:p w14:paraId="7BE35385" w14:textId="77777777" w:rsidR="00A806E9" w:rsidRPr="00A806E9" w:rsidRDefault="00A806E9" w:rsidP="00651782">
            <w:pPr>
              <w:pStyle w:val="MCtablebody"/>
              <w:snapToGrid/>
              <w:spacing w:before="60" w:after="60"/>
              <w:jc w:val="both"/>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条涉及空气污染控制残留物问题。</w:t>
            </w:r>
          </w:p>
        </w:tc>
      </w:tr>
    </w:tbl>
    <w:p w14:paraId="29CB833A" w14:textId="22EB415F" w:rsidR="00A806E9" w:rsidRPr="00921BD9" w:rsidRDefault="00A66E49" w:rsidP="00921BD9">
      <w:pPr>
        <w:pStyle w:val="MCbody1"/>
        <w:numPr>
          <w:ilvl w:val="0"/>
          <w:numId w:val="0"/>
        </w:numPr>
        <w:spacing w:before="60" w:after="0"/>
        <w:ind w:left="1080"/>
        <w:rPr>
          <w:rFonts w:cs="Times New Roman"/>
          <w:sz w:val="20"/>
        </w:rPr>
      </w:pPr>
      <w:r w:rsidRPr="00921BD9">
        <w:rPr>
          <w:rFonts w:cs="Times New Roman"/>
          <w:sz w:val="20"/>
        </w:rPr>
        <w:t xml:space="preserve">* </w:t>
      </w:r>
      <w:r w:rsidRPr="00921BD9">
        <w:rPr>
          <w:rFonts w:cs="Times New Roman"/>
          <w:sz w:val="20"/>
        </w:rPr>
        <w:t>基于汞清单工具包汇总的信息编制，可查阅</w:t>
      </w:r>
      <w:r w:rsidRPr="00921BD9">
        <w:rPr>
          <w:rFonts w:cs="Times New Roman"/>
          <w:sz w:val="20"/>
        </w:rPr>
        <w:t>www.unenvironment.org/explore-topics/chemicals-waste/what-we-do/mercury/mercury-inventory-toolkit</w:t>
      </w:r>
      <w:r w:rsidRPr="00921BD9">
        <w:rPr>
          <w:rFonts w:cs="Times New Roman"/>
          <w:sz w:val="20"/>
        </w:rPr>
        <w:t>。</w:t>
      </w:r>
      <w:r w:rsidRPr="00921BD9">
        <w:rPr>
          <w:rFonts w:cs="Times New Roman"/>
          <w:sz w:val="20"/>
        </w:rPr>
        <w:t xml:space="preserve"> </w:t>
      </w:r>
      <w:r w:rsidR="00A806E9" w:rsidRPr="00921BD9">
        <w:rPr>
          <w:rFonts w:cs="Times New Roman"/>
          <w:sz w:val="20"/>
        </w:rPr>
        <w:br w:type="page"/>
      </w:r>
    </w:p>
    <w:p w14:paraId="7F760C7A" w14:textId="77777777" w:rsidR="00A806E9" w:rsidRPr="00A806E9" w:rsidRDefault="00A806E9" w:rsidP="00156FFB">
      <w:pPr>
        <w:pStyle w:val="MCbody2"/>
        <w:spacing w:after="0"/>
        <w:ind w:firstLine="0"/>
      </w:pPr>
      <w:r w:rsidRPr="00A806E9">
        <w:rPr>
          <w:rFonts w:hint="eastAsia"/>
        </w:rPr>
        <w:lastRenderedPageBreak/>
        <w:t>表</w:t>
      </w:r>
      <w:r w:rsidRPr="00A806E9">
        <w:rPr>
          <w:rFonts w:hint="eastAsia"/>
        </w:rPr>
        <w:t xml:space="preserve">2 </w:t>
      </w:r>
    </w:p>
    <w:p w14:paraId="6EC99E4D" w14:textId="77777777" w:rsidR="00A806E9" w:rsidRPr="00A806E9" w:rsidRDefault="00A806E9" w:rsidP="002040DE">
      <w:pPr>
        <w:pStyle w:val="MCheading2"/>
        <w:snapToGrid/>
        <w:spacing w:before="0"/>
        <w:ind w:left="1253"/>
      </w:pPr>
      <w:r w:rsidRPr="00A806E9">
        <w:rPr>
          <w:rFonts w:hint="eastAsia"/>
        </w:rPr>
        <w:t>提交的潜在相关源类别材料中包含的其他来源</w:t>
      </w:r>
    </w:p>
    <w:tbl>
      <w:tblPr>
        <w:tblStyle w:val="TableGrid"/>
        <w:tblW w:w="5000" w:type="pct"/>
        <w:tblLook w:val="04A0" w:firstRow="1" w:lastRow="0" w:firstColumn="1" w:lastColumn="0" w:noHBand="0" w:noVBand="1"/>
      </w:tblPr>
      <w:tblGrid>
        <w:gridCol w:w="838"/>
        <w:gridCol w:w="1355"/>
        <w:gridCol w:w="4381"/>
        <w:gridCol w:w="933"/>
        <w:gridCol w:w="1979"/>
      </w:tblGrid>
      <w:tr w:rsidR="00A806E9" w:rsidRPr="00A806E9" w14:paraId="66144C07" w14:textId="77777777" w:rsidTr="00156FFB">
        <w:tc>
          <w:tcPr>
            <w:tcW w:w="1156" w:type="pct"/>
            <w:gridSpan w:val="2"/>
            <w:shd w:val="clear" w:color="auto" w:fill="EEECE1"/>
          </w:tcPr>
          <w:p w14:paraId="47CAE516" w14:textId="75EBBC3C" w:rsidR="00A806E9" w:rsidRPr="00A806E9" w:rsidRDefault="00A806E9" w:rsidP="00CA5AA4">
            <w:pPr>
              <w:pStyle w:val="MCtablebody"/>
              <w:snapToGrid/>
              <w:spacing w:before="60" w:after="60"/>
              <w:rPr>
                <w:lang w:eastAsia="zh-CN"/>
              </w:rPr>
            </w:pPr>
            <w:r w:rsidRPr="00A806E9">
              <w:rPr>
                <w:rFonts w:hint="eastAsia"/>
                <w:lang w:eastAsia="zh-CN"/>
              </w:rPr>
              <w:t>汞清单工具包中的</w:t>
            </w:r>
            <w:r w:rsidR="00585719">
              <w:rPr>
                <w:lang w:eastAsia="zh-CN"/>
              </w:rPr>
              <w:br/>
            </w:r>
            <w:r w:rsidRPr="00A806E9">
              <w:rPr>
                <w:rFonts w:hint="eastAsia"/>
                <w:lang w:eastAsia="zh-CN"/>
              </w:rPr>
              <w:t>源类别</w:t>
            </w:r>
          </w:p>
        </w:tc>
        <w:tc>
          <w:tcPr>
            <w:tcW w:w="2309" w:type="pct"/>
            <w:shd w:val="clear" w:color="auto" w:fill="EEECE1"/>
          </w:tcPr>
          <w:p w14:paraId="4DC3533C" w14:textId="77777777" w:rsidR="00A806E9" w:rsidRPr="00A806E9" w:rsidRDefault="00A806E9" w:rsidP="00CA5AA4">
            <w:pPr>
              <w:pStyle w:val="MCtablebody"/>
              <w:snapToGrid/>
              <w:spacing w:before="60" w:after="60"/>
              <w:jc w:val="center"/>
              <w:rPr>
                <w:lang w:eastAsia="zh-CN"/>
              </w:rPr>
            </w:pPr>
            <w:r w:rsidRPr="00A806E9">
              <w:rPr>
                <w:rFonts w:hint="eastAsia"/>
                <w:lang w:eastAsia="zh-CN"/>
              </w:rPr>
              <w:t>释放点</w:t>
            </w:r>
            <w:r w:rsidRPr="00A806E9">
              <w:rPr>
                <w:rFonts w:hint="eastAsia"/>
                <w:lang w:eastAsia="zh-CN"/>
              </w:rPr>
              <w:t>*</w:t>
            </w:r>
          </w:p>
        </w:tc>
        <w:tc>
          <w:tcPr>
            <w:tcW w:w="492" w:type="pct"/>
            <w:shd w:val="clear" w:color="auto" w:fill="EEECE1"/>
          </w:tcPr>
          <w:p w14:paraId="595D0142" w14:textId="77777777" w:rsidR="00A806E9" w:rsidRPr="00A806E9" w:rsidRDefault="00A806E9" w:rsidP="00CA5AA4">
            <w:pPr>
              <w:pStyle w:val="MCtablebody"/>
              <w:snapToGrid/>
              <w:spacing w:before="60" w:after="60"/>
              <w:jc w:val="center"/>
              <w:rPr>
                <w:lang w:eastAsia="zh-CN"/>
              </w:rPr>
            </w:pPr>
            <w:r w:rsidRPr="00A806E9">
              <w:rPr>
                <w:rFonts w:hint="eastAsia"/>
                <w:lang w:eastAsia="zh-CN"/>
              </w:rPr>
              <w:t>点源或扩散源</w:t>
            </w:r>
          </w:p>
        </w:tc>
        <w:tc>
          <w:tcPr>
            <w:tcW w:w="1043" w:type="pct"/>
            <w:shd w:val="clear" w:color="auto" w:fill="EEECE1"/>
          </w:tcPr>
          <w:p w14:paraId="6006205C" w14:textId="77777777" w:rsidR="00A806E9" w:rsidRPr="00A806E9" w:rsidRDefault="00A806E9" w:rsidP="00CA5AA4">
            <w:pPr>
              <w:pStyle w:val="MCtablebody"/>
              <w:snapToGrid/>
              <w:spacing w:before="60" w:after="60"/>
              <w:rPr>
                <w:lang w:eastAsia="zh-CN"/>
              </w:rPr>
            </w:pPr>
            <w:r w:rsidRPr="00A806E9">
              <w:rPr>
                <w:rFonts w:hint="eastAsia"/>
                <w:lang w:eastAsia="zh-CN"/>
              </w:rPr>
              <w:t>是否在其他条款中涉及</w:t>
            </w:r>
          </w:p>
        </w:tc>
      </w:tr>
      <w:tr w:rsidR="00A806E9" w:rsidRPr="00A806E9" w14:paraId="30BEDBF0" w14:textId="77777777" w:rsidTr="00156FFB">
        <w:tc>
          <w:tcPr>
            <w:tcW w:w="442" w:type="pct"/>
          </w:tcPr>
          <w:p w14:paraId="33B583E2" w14:textId="77777777" w:rsidR="00A806E9" w:rsidRPr="00A806E9" w:rsidRDefault="00A806E9" w:rsidP="00CA5AA4">
            <w:pPr>
              <w:pStyle w:val="MCtablebody"/>
              <w:snapToGrid/>
              <w:spacing w:before="60" w:after="60"/>
              <w:rPr>
                <w:lang w:eastAsia="zh-CN"/>
              </w:rPr>
            </w:pPr>
            <w:r w:rsidRPr="00A806E9">
              <w:rPr>
                <w:rFonts w:hint="eastAsia"/>
                <w:lang w:eastAsia="zh-CN"/>
              </w:rPr>
              <w:t>5.1.5</w:t>
            </w:r>
          </w:p>
        </w:tc>
        <w:tc>
          <w:tcPr>
            <w:tcW w:w="714" w:type="pct"/>
          </w:tcPr>
          <w:p w14:paraId="559138B0" w14:textId="77777777" w:rsidR="00A806E9" w:rsidRPr="00A806E9" w:rsidRDefault="00A806E9" w:rsidP="00CA5AA4">
            <w:pPr>
              <w:pStyle w:val="MCtablebody"/>
              <w:snapToGrid/>
              <w:spacing w:before="60" w:after="60"/>
              <w:rPr>
                <w:lang w:eastAsia="zh-CN"/>
              </w:rPr>
            </w:pPr>
            <w:r w:rsidRPr="00A806E9">
              <w:rPr>
                <w:rFonts w:hint="eastAsia"/>
                <w:lang w:eastAsia="zh-CN"/>
              </w:rPr>
              <w:t>其他化石燃料——提炼和使用</w:t>
            </w:r>
          </w:p>
        </w:tc>
        <w:tc>
          <w:tcPr>
            <w:tcW w:w="2309" w:type="pct"/>
          </w:tcPr>
          <w:p w14:paraId="3F388BA2" w14:textId="77777777" w:rsidR="00A806E9" w:rsidRPr="00A806E9" w:rsidRDefault="00A806E9" w:rsidP="00CA5AA4">
            <w:pPr>
              <w:pStyle w:val="MCtablebody"/>
              <w:snapToGrid/>
              <w:spacing w:before="60" w:after="60"/>
              <w:rPr>
                <w:lang w:eastAsia="zh-CN"/>
              </w:rPr>
            </w:pPr>
            <w:r w:rsidRPr="00A806E9">
              <w:rPr>
                <w:rFonts w:hint="eastAsia"/>
                <w:lang w:eastAsia="zh-CN"/>
              </w:rPr>
              <w:t>泥炭燃烧、油页岩的使用和其他化石燃料燃烧可能释放汞。</w:t>
            </w:r>
          </w:p>
        </w:tc>
        <w:tc>
          <w:tcPr>
            <w:tcW w:w="492" w:type="pct"/>
          </w:tcPr>
          <w:p w14:paraId="77519B91" w14:textId="77777777" w:rsidR="00A806E9" w:rsidRPr="00A806E9" w:rsidRDefault="00A806E9" w:rsidP="00CA5AA4">
            <w:pPr>
              <w:pStyle w:val="MCtablebody"/>
              <w:snapToGrid/>
              <w:spacing w:before="60" w:after="60"/>
              <w:rPr>
                <w:lang w:eastAsia="zh-CN"/>
              </w:rPr>
            </w:pPr>
            <w:r w:rsidRPr="00A806E9">
              <w:rPr>
                <w:rFonts w:hint="eastAsia"/>
                <w:lang w:eastAsia="zh-CN"/>
              </w:rPr>
              <w:t>点源</w:t>
            </w:r>
          </w:p>
        </w:tc>
        <w:tc>
          <w:tcPr>
            <w:tcW w:w="1043" w:type="pct"/>
          </w:tcPr>
          <w:p w14:paraId="10CA0217" w14:textId="77777777" w:rsidR="00A806E9" w:rsidRPr="00A806E9" w:rsidRDefault="00A806E9" w:rsidP="00CA5AA4">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09C5EC05" w14:textId="77777777" w:rsidTr="00156FFB">
        <w:tc>
          <w:tcPr>
            <w:tcW w:w="442" w:type="pct"/>
            <w:tcBorders>
              <w:top w:val="single" w:sz="4" w:space="0" w:color="auto"/>
              <w:left w:val="single" w:sz="4" w:space="0" w:color="auto"/>
              <w:bottom w:val="single" w:sz="4" w:space="0" w:color="auto"/>
              <w:right w:val="single" w:sz="4" w:space="0" w:color="auto"/>
            </w:tcBorders>
            <w:hideMark/>
          </w:tcPr>
          <w:p w14:paraId="250846C7" w14:textId="77777777" w:rsidR="00A806E9" w:rsidRPr="00A806E9" w:rsidRDefault="00A806E9" w:rsidP="00CA5AA4">
            <w:pPr>
              <w:pStyle w:val="MCtablebody"/>
              <w:snapToGrid/>
              <w:spacing w:before="60" w:after="60"/>
              <w:rPr>
                <w:lang w:eastAsia="zh-CN"/>
              </w:rPr>
            </w:pPr>
            <w:r w:rsidRPr="00A806E9">
              <w:rPr>
                <w:rFonts w:hint="eastAsia"/>
                <w:lang w:eastAsia="zh-CN"/>
              </w:rPr>
              <w:t>5.2.9</w:t>
            </w:r>
          </w:p>
        </w:tc>
        <w:tc>
          <w:tcPr>
            <w:tcW w:w="714" w:type="pct"/>
            <w:tcBorders>
              <w:top w:val="single" w:sz="4" w:space="0" w:color="auto"/>
              <w:left w:val="single" w:sz="4" w:space="0" w:color="auto"/>
              <w:bottom w:val="single" w:sz="4" w:space="0" w:color="auto"/>
              <w:right w:val="single" w:sz="4" w:space="0" w:color="auto"/>
            </w:tcBorders>
            <w:hideMark/>
          </w:tcPr>
          <w:p w14:paraId="499009CC" w14:textId="77777777" w:rsidR="00A806E9" w:rsidRPr="00A806E9" w:rsidRDefault="00A806E9" w:rsidP="00CA5AA4">
            <w:pPr>
              <w:pStyle w:val="MCtablebody"/>
              <w:snapToGrid/>
              <w:spacing w:before="60" w:after="60"/>
              <w:rPr>
                <w:lang w:eastAsia="zh-CN"/>
              </w:rPr>
            </w:pPr>
            <w:r w:rsidRPr="00A806E9">
              <w:rPr>
                <w:rFonts w:hint="eastAsia"/>
                <w:lang w:eastAsia="zh-CN"/>
              </w:rPr>
              <w:t>初级有色金属生产</w:t>
            </w:r>
          </w:p>
        </w:tc>
        <w:tc>
          <w:tcPr>
            <w:tcW w:w="2309" w:type="pct"/>
            <w:tcBorders>
              <w:top w:val="single" w:sz="4" w:space="0" w:color="auto"/>
              <w:left w:val="single" w:sz="4" w:space="0" w:color="auto"/>
              <w:bottom w:val="single" w:sz="4" w:space="0" w:color="auto"/>
              <w:right w:val="single" w:sz="4" w:space="0" w:color="auto"/>
            </w:tcBorders>
            <w:hideMark/>
          </w:tcPr>
          <w:p w14:paraId="35D4B838" w14:textId="52EFC32C" w:rsidR="00A806E9" w:rsidRPr="00A806E9" w:rsidRDefault="00A806E9" w:rsidP="00CA5AA4">
            <w:pPr>
              <w:pStyle w:val="MCtablebody"/>
              <w:snapToGrid/>
              <w:spacing w:before="60" w:after="60"/>
              <w:rPr>
                <w:lang w:eastAsia="zh-CN"/>
              </w:rPr>
            </w:pPr>
            <w:r w:rsidRPr="00A806E9">
              <w:rPr>
                <w:rFonts w:hint="eastAsia"/>
                <w:lang w:eastAsia="zh-CN"/>
              </w:rPr>
              <w:t>据报告有向土地和</w:t>
            </w:r>
            <w:r w:rsidRPr="00A806E9">
              <w:rPr>
                <w:rFonts w:hint="eastAsia"/>
                <w:lang w:eastAsia="zh-CN"/>
              </w:rPr>
              <w:t>/</w:t>
            </w:r>
            <w:r w:rsidRPr="00A806E9">
              <w:rPr>
                <w:rFonts w:hint="eastAsia"/>
                <w:lang w:eastAsia="zh-CN"/>
              </w:rPr>
              <w:t>或废物流释放的情况，而且可能有通过湿法净化器向水中</w:t>
            </w:r>
            <w:r w:rsidR="00403712">
              <w:rPr>
                <w:rFonts w:hint="eastAsia"/>
                <w:lang w:eastAsia="zh-CN"/>
              </w:rPr>
              <w:t>释放</w:t>
            </w:r>
            <w:r w:rsidRPr="00A806E9">
              <w:rPr>
                <w:rFonts w:hint="eastAsia"/>
                <w:lang w:eastAsia="zh-CN"/>
              </w:rPr>
              <w:t>的情况。</w:t>
            </w:r>
          </w:p>
        </w:tc>
        <w:tc>
          <w:tcPr>
            <w:tcW w:w="492" w:type="pct"/>
            <w:tcBorders>
              <w:top w:val="single" w:sz="4" w:space="0" w:color="auto"/>
              <w:left w:val="single" w:sz="4" w:space="0" w:color="auto"/>
              <w:bottom w:val="single" w:sz="4" w:space="0" w:color="auto"/>
              <w:right w:val="single" w:sz="4" w:space="0" w:color="auto"/>
            </w:tcBorders>
            <w:hideMark/>
          </w:tcPr>
          <w:p w14:paraId="3CABFF68" w14:textId="77777777" w:rsidR="00A806E9" w:rsidRPr="00A806E9" w:rsidRDefault="00A806E9" w:rsidP="00CA5AA4">
            <w:pPr>
              <w:pStyle w:val="MCtablebody"/>
              <w:snapToGrid/>
              <w:spacing w:before="60" w:after="60"/>
              <w:rPr>
                <w:lang w:eastAsia="zh-CN"/>
              </w:rPr>
            </w:pPr>
            <w:r w:rsidRPr="00A806E9">
              <w:rPr>
                <w:rFonts w:hint="eastAsia"/>
                <w:lang w:eastAsia="zh-CN"/>
              </w:rPr>
              <w:t>点源</w:t>
            </w:r>
          </w:p>
        </w:tc>
        <w:tc>
          <w:tcPr>
            <w:tcW w:w="1043" w:type="pct"/>
            <w:tcBorders>
              <w:top w:val="single" w:sz="4" w:space="0" w:color="auto"/>
              <w:left w:val="single" w:sz="4" w:space="0" w:color="auto"/>
              <w:bottom w:val="single" w:sz="4" w:space="0" w:color="auto"/>
              <w:right w:val="single" w:sz="4" w:space="0" w:color="auto"/>
            </w:tcBorders>
          </w:tcPr>
          <w:p w14:paraId="2D720210" w14:textId="77777777" w:rsidR="00A806E9" w:rsidRPr="00A806E9" w:rsidRDefault="00A806E9" w:rsidP="00CA5AA4">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42055D50" w14:textId="77777777" w:rsidTr="00156FFB">
        <w:tc>
          <w:tcPr>
            <w:tcW w:w="442" w:type="pct"/>
            <w:hideMark/>
          </w:tcPr>
          <w:p w14:paraId="08FC24E1" w14:textId="77777777" w:rsidR="00A806E9" w:rsidRPr="00A806E9" w:rsidRDefault="00A806E9" w:rsidP="00CA5AA4">
            <w:pPr>
              <w:pStyle w:val="MCtablebody"/>
              <w:snapToGrid/>
              <w:spacing w:before="60" w:after="60"/>
              <w:rPr>
                <w:lang w:eastAsia="zh-CN"/>
              </w:rPr>
            </w:pPr>
            <w:r w:rsidRPr="00A806E9">
              <w:rPr>
                <w:rFonts w:hint="eastAsia"/>
                <w:lang w:eastAsia="zh-CN"/>
              </w:rPr>
              <w:t>5.6.5</w:t>
            </w:r>
          </w:p>
        </w:tc>
        <w:tc>
          <w:tcPr>
            <w:tcW w:w="714" w:type="pct"/>
            <w:hideMark/>
          </w:tcPr>
          <w:p w14:paraId="4C1F93E5" w14:textId="77777777" w:rsidR="00A806E9" w:rsidRPr="00A806E9" w:rsidRDefault="00A806E9" w:rsidP="00CA5AA4">
            <w:pPr>
              <w:pStyle w:val="MCtablebody"/>
              <w:snapToGrid/>
              <w:spacing w:before="60" w:after="60"/>
              <w:rPr>
                <w:lang w:eastAsia="zh-CN"/>
              </w:rPr>
            </w:pPr>
            <w:r w:rsidRPr="00A806E9">
              <w:rPr>
                <w:rFonts w:hint="eastAsia"/>
                <w:lang w:eastAsia="zh-CN"/>
              </w:rPr>
              <w:t>其他产品的使用、汞金属的使用及其他来源</w:t>
            </w:r>
          </w:p>
        </w:tc>
        <w:tc>
          <w:tcPr>
            <w:tcW w:w="2309" w:type="pct"/>
            <w:hideMark/>
          </w:tcPr>
          <w:p w14:paraId="72798EF5" w14:textId="77777777" w:rsidR="00A806E9" w:rsidRPr="00A806E9" w:rsidRDefault="00A806E9" w:rsidP="00CA5AA4">
            <w:pPr>
              <w:pStyle w:val="MCtablebody"/>
              <w:snapToGrid/>
              <w:spacing w:before="60" w:after="60"/>
              <w:rPr>
                <w:lang w:eastAsia="zh-CN"/>
              </w:rPr>
            </w:pPr>
            <w:r w:rsidRPr="00A806E9">
              <w:rPr>
                <w:rFonts w:hint="eastAsia"/>
                <w:lang w:eastAsia="zh-CN"/>
              </w:rPr>
              <w:t>据报告有向土地和水中释放的情况。</w:t>
            </w:r>
          </w:p>
        </w:tc>
        <w:tc>
          <w:tcPr>
            <w:tcW w:w="492" w:type="pct"/>
          </w:tcPr>
          <w:p w14:paraId="3C6E33E2" w14:textId="77777777" w:rsidR="00A806E9" w:rsidRPr="00A806E9" w:rsidRDefault="00A806E9" w:rsidP="00CA5AA4">
            <w:pPr>
              <w:pStyle w:val="MCtablebody"/>
              <w:snapToGrid/>
              <w:spacing w:before="60" w:after="60"/>
              <w:rPr>
                <w:lang w:eastAsia="zh-CN"/>
              </w:rPr>
            </w:pPr>
            <w:r w:rsidRPr="00A806E9">
              <w:rPr>
                <w:rFonts w:hint="eastAsia"/>
                <w:lang w:eastAsia="zh-CN"/>
              </w:rPr>
              <w:t>点源或扩散源</w:t>
            </w:r>
          </w:p>
        </w:tc>
        <w:tc>
          <w:tcPr>
            <w:tcW w:w="1043" w:type="pct"/>
          </w:tcPr>
          <w:p w14:paraId="6AC927B6" w14:textId="77777777" w:rsidR="00A806E9" w:rsidRPr="00A806E9" w:rsidRDefault="00A806E9" w:rsidP="00CA5AA4">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63635003" w14:textId="77777777" w:rsidTr="00156FFB">
        <w:tc>
          <w:tcPr>
            <w:tcW w:w="442" w:type="pct"/>
            <w:hideMark/>
          </w:tcPr>
          <w:p w14:paraId="62D9AAFD" w14:textId="77777777" w:rsidR="00A806E9" w:rsidRPr="00A806E9" w:rsidRDefault="00A806E9" w:rsidP="00CA5AA4">
            <w:pPr>
              <w:pStyle w:val="MCtablebody"/>
              <w:snapToGrid/>
              <w:spacing w:before="60" w:after="60"/>
              <w:rPr>
                <w:lang w:eastAsia="zh-CN"/>
              </w:rPr>
            </w:pPr>
            <w:r w:rsidRPr="00A806E9">
              <w:rPr>
                <w:rFonts w:hint="eastAsia"/>
                <w:lang w:eastAsia="zh-CN"/>
              </w:rPr>
              <w:t>新</w:t>
            </w:r>
          </w:p>
        </w:tc>
        <w:tc>
          <w:tcPr>
            <w:tcW w:w="714" w:type="pct"/>
            <w:hideMark/>
          </w:tcPr>
          <w:p w14:paraId="53819F73" w14:textId="77777777" w:rsidR="00A806E9" w:rsidRPr="00A806E9" w:rsidRDefault="00A806E9" w:rsidP="00CA5AA4">
            <w:pPr>
              <w:pStyle w:val="MCtablebody"/>
              <w:snapToGrid/>
              <w:spacing w:before="60" w:after="60"/>
              <w:rPr>
                <w:lang w:eastAsia="zh-CN"/>
              </w:rPr>
            </w:pPr>
            <w:r w:rsidRPr="00A806E9">
              <w:rPr>
                <w:rFonts w:hint="eastAsia"/>
                <w:lang w:eastAsia="zh-CN"/>
              </w:rPr>
              <w:t>灯塔</w:t>
            </w:r>
          </w:p>
        </w:tc>
        <w:tc>
          <w:tcPr>
            <w:tcW w:w="2309" w:type="pct"/>
            <w:hideMark/>
          </w:tcPr>
          <w:p w14:paraId="2ECEDC10" w14:textId="77777777" w:rsidR="00A806E9" w:rsidRPr="00A806E9" w:rsidRDefault="00A806E9" w:rsidP="00CA5AA4">
            <w:pPr>
              <w:pStyle w:val="MCtablebody"/>
              <w:snapToGrid/>
              <w:spacing w:before="60" w:after="60"/>
              <w:rPr>
                <w:lang w:eastAsia="zh-CN"/>
              </w:rPr>
            </w:pPr>
            <w:r w:rsidRPr="00A806E9">
              <w:rPr>
                <w:rFonts w:hint="eastAsia"/>
                <w:lang w:eastAsia="zh-CN"/>
              </w:rPr>
              <w:t>有通过清洗浓缩蒸发汞和通过溢出向土地和水中释放的情况。</w:t>
            </w:r>
          </w:p>
        </w:tc>
        <w:tc>
          <w:tcPr>
            <w:tcW w:w="492" w:type="pct"/>
          </w:tcPr>
          <w:p w14:paraId="50DD311F" w14:textId="77777777" w:rsidR="00A806E9" w:rsidRPr="00A806E9" w:rsidRDefault="00A806E9" w:rsidP="00CA5AA4">
            <w:pPr>
              <w:pStyle w:val="MCtablebody"/>
              <w:snapToGrid/>
              <w:spacing w:before="60" w:after="60"/>
              <w:rPr>
                <w:lang w:eastAsia="zh-CN"/>
              </w:rPr>
            </w:pPr>
            <w:r w:rsidRPr="00A806E9">
              <w:rPr>
                <w:rFonts w:hint="eastAsia"/>
                <w:lang w:eastAsia="zh-CN"/>
              </w:rPr>
              <w:t>点源</w:t>
            </w:r>
          </w:p>
        </w:tc>
        <w:tc>
          <w:tcPr>
            <w:tcW w:w="1043" w:type="pct"/>
          </w:tcPr>
          <w:p w14:paraId="50B24DE6" w14:textId="77777777" w:rsidR="00A806E9" w:rsidRPr="00A806E9" w:rsidRDefault="00A806E9" w:rsidP="00CA5AA4">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2CCB1196" w14:textId="77777777" w:rsidTr="00156FFB">
        <w:tc>
          <w:tcPr>
            <w:tcW w:w="442" w:type="pct"/>
            <w:tcBorders>
              <w:top w:val="single" w:sz="4" w:space="0" w:color="auto"/>
              <w:left w:val="single" w:sz="4" w:space="0" w:color="auto"/>
              <w:bottom w:val="single" w:sz="4" w:space="0" w:color="auto"/>
              <w:right w:val="single" w:sz="4" w:space="0" w:color="auto"/>
            </w:tcBorders>
          </w:tcPr>
          <w:p w14:paraId="74016CA9" w14:textId="77777777" w:rsidR="00A806E9" w:rsidRPr="00A806E9" w:rsidRDefault="00A806E9" w:rsidP="00CA5AA4">
            <w:pPr>
              <w:pStyle w:val="MCtablebody"/>
              <w:snapToGrid/>
              <w:spacing w:before="60" w:after="60"/>
              <w:rPr>
                <w:lang w:eastAsia="zh-CN"/>
              </w:rPr>
            </w:pPr>
            <w:r w:rsidRPr="00A806E9">
              <w:rPr>
                <w:rFonts w:hint="eastAsia"/>
                <w:lang w:eastAsia="zh-CN"/>
              </w:rPr>
              <w:t>5.7.3</w:t>
            </w:r>
          </w:p>
        </w:tc>
        <w:tc>
          <w:tcPr>
            <w:tcW w:w="714" w:type="pct"/>
            <w:tcBorders>
              <w:top w:val="single" w:sz="4" w:space="0" w:color="auto"/>
              <w:left w:val="single" w:sz="4" w:space="0" w:color="auto"/>
              <w:bottom w:val="single" w:sz="4" w:space="0" w:color="auto"/>
              <w:right w:val="single" w:sz="4" w:space="0" w:color="auto"/>
            </w:tcBorders>
          </w:tcPr>
          <w:p w14:paraId="75B28CF9" w14:textId="77777777" w:rsidR="00A806E9" w:rsidRPr="00A806E9" w:rsidRDefault="00A806E9" w:rsidP="00CA5AA4">
            <w:pPr>
              <w:pStyle w:val="MCtablebody"/>
              <w:snapToGrid/>
              <w:spacing w:before="60" w:after="60"/>
              <w:rPr>
                <w:lang w:eastAsia="zh-CN"/>
              </w:rPr>
            </w:pPr>
            <w:r w:rsidRPr="00A806E9">
              <w:rPr>
                <w:rFonts w:hint="eastAsia"/>
                <w:lang w:eastAsia="zh-CN"/>
              </w:rPr>
              <w:t>其他已回收金属的生产</w:t>
            </w:r>
          </w:p>
        </w:tc>
        <w:tc>
          <w:tcPr>
            <w:tcW w:w="2309" w:type="pct"/>
            <w:tcBorders>
              <w:top w:val="single" w:sz="4" w:space="0" w:color="auto"/>
              <w:left w:val="single" w:sz="4" w:space="0" w:color="auto"/>
              <w:bottom w:val="single" w:sz="4" w:space="0" w:color="auto"/>
              <w:right w:val="single" w:sz="4" w:space="0" w:color="auto"/>
            </w:tcBorders>
          </w:tcPr>
          <w:p w14:paraId="5DD716C7" w14:textId="77777777" w:rsidR="00A806E9" w:rsidRPr="00A806E9" w:rsidRDefault="00A806E9" w:rsidP="00CA5AA4">
            <w:pPr>
              <w:pStyle w:val="MCtablebody"/>
              <w:snapToGrid/>
              <w:spacing w:before="60" w:after="60"/>
              <w:rPr>
                <w:lang w:eastAsia="zh-CN"/>
              </w:rPr>
            </w:pPr>
            <w:r w:rsidRPr="00A806E9">
              <w:rPr>
                <w:rFonts w:hint="eastAsia"/>
                <w:lang w:eastAsia="zh-CN"/>
              </w:rPr>
              <w:t>如果要</w:t>
            </w:r>
            <w:proofErr w:type="gramStart"/>
            <w:r w:rsidRPr="00A806E9">
              <w:rPr>
                <w:rFonts w:hint="eastAsia"/>
                <w:lang w:eastAsia="zh-CN"/>
              </w:rPr>
              <w:t>回收受</w:t>
            </w:r>
            <w:proofErr w:type="gramEnd"/>
            <w:r w:rsidRPr="00A806E9">
              <w:rPr>
                <w:rFonts w:hint="eastAsia"/>
                <w:lang w:eastAsia="zh-CN"/>
              </w:rPr>
              <w:t>汞污染的设备（如管道、储罐、热交换器），在拆除工厂、石油钻井平台等设施期间会有释放情况。</w:t>
            </w:r>
          </w:p>
        </w:tc>
        <w:tc>
          <w:tcPr>
            <w:tcW w:w="492" w:type="pct"/>
            <w:tcBorders>
              <w:top w:val="single" w:sz="4" w:space="0" w:color="auto"/>
              <w:left w:val="single" w:sz="4" w:space="0" w:color="auto"/>
              <w:bottom w:val="single" w:sz="4" w:space="0" w:color="auto"/>
              <w:right w:val="single" w:sz="4" w:space="0" w:color="auto"/>
            </w:tcBorders>
          </w:tcPr>
          <w:p w14:paraId="1F91C6E8" w14:textId="77777777" w:rsidR="00A806E9" w:rsidRPr="00A806E9" w:rsidRDefault="00A806E9" w:rsidP="00CA5AA4">
            <w:pPr>
              <w:pStyle w:val="MCtablebody"/>
              <w:snapToGrid/>
              <w:spacing w:before="60" w:after="60"/>
              <w:rPr>
                <w:lang w:eastAsia="zh-CN"/>
              </w:rPr>
            </w:pPr>
            <w:r w:rsidRPr="00A806E9">
              <w:rPr>
                <w:rFonts w:hint="eastAsia"/>
                <w:lang w:eastAsia="zh-CN"/>
              </w:rPr>
              <w:t>点源</w:t>
            </w:r>
          </w:p>
        </w:tc>
        <w:tc>
          <w:tcPr>
            <w:tcW w:w="1043" w:type="pct"/>
            <w:tcBorders>
              <w:top w:val="single" w:sz="4" w:space="0" w:color="auto"/>
              <w:left w:val="single" w:sz="4" w:space="0" w:color="auto"/>
              <w:bottom w:val="single" w:sz="4" w:space="0" w:color="auto"/>
              <w:right w:val="single" w:sz="4" w:space="0" w:color="auto"/>
            </w:tcBorders>
          </w:tcPr>
          <w:p w14:paraId="36887A5D" w14:textId="77777777" w:rsidR="00A806E9" w:rsidRPr="00A806E9" w:rsidRDefault="00A806E9" w:rsidP="00CA5AA4">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5BEDD9D3" w14:textId="77777777" w:rsidTr="00156FFB">
        <w:tc>
          <w:tcPr>
            <w:tcW w:w="442" w:type="pct"/>
            <w:tcBorders>
              <w:top w:val="single" w:sz="4" w:space="0" w:color="auto"/>
              <w:left w:val="single" w:sz="4" w:space="0" w:color="auto"/>
              <w:bottom w:val="single" w:sz="4" w:space="0" w:color="auto"/>
              <w:right w:val="single" w:sz="4" w:space="0" w:color="auto"/>
            </w:tcBorders>
            <w:hideMark/>
          </w:tcPr>
          <w:p w14:paraId="056E6C21" w14:textId="77777777" w:rsidR="00A806E9" w:rsidRPr="00A806E9" w:rsidRDefault="00A806E9" w:rsidP="00CA5AA4">
            <w:pPr>
              <w:pStyle w:val="MCtablebody"/>
              <w:snapToGrid/>
              <w:spacing w:before="60" w:after="60"/>
              <w:rPr>
                <w:lang w:eastAsia="zh-CN"/>
              </w:rPr>
            </w:pPr>
            <w:r w:rsidRPr="00A806E9">
              <w:rPr>
                <w:rFonts w:hint="eastAsia"/>
                <w:lang w:eastAsia="zh-CN"/>
              </w:rPr>
              <w:t>5.8.5</w:t>
            </w:r>
          </w:p>
        </w:tc>
        <w:tc>
          <w:tcPr>
            <w:tcW w:w="714" w:type="pct"/>
            <w:tcBorders>
              <w:top w:val="single" w:sz="4" w:space="0" w:color="auto"/>
              <w:left w:val="single" w:sz="4" w:space="0" w:color="auto"/>
              <w:bottom w:val="single" w:sz="4" w:space="0" w:color="auto"/>
              <w:right w:val="single" w:sz="4" w:space="0" w:color="auto"/>
            </w:tcBorders>
            <w:hideMark/>
          </w:tcPr>
          <w:p w14:paraId="7836F026" w14:textId="77777777" w:rsidR="00A806E9" w:rsidRPr="00A806E9" w:rsidRDefault="00A806E9" w:rsidP="00CA5AA4">
            <w:pPr>
              <w:pStyle w:val="MCtablebody"/>
              <w:snapToGrid/>
              <w:spacing w:before="60" w:after="60"/>
              <w:rPr>
                <w:lang w:eastAsia="zh-CN"/>
              </w:rPr>
            </w:pPr>
            <w:r w:rsidRPr="00A806E9">
              <w:rPr>
                <w:rFonts w:hint="eastAsia"/>
                <w:lang w:eastAsia="zh-CN"/>
              </w:rPr>
              <w:t>非正规废物焚烧</w:t>
            </w:r>
          </w:p>
        </w:tc>
        <w:tc>
          <w:tcPr>
            <w:tcW w:w="2309" w:type="pct"/>
            <w:tcBorders>
              <w:top w:val="single" w:sz="4" w:space="0" w:color="auto"/>
              <w:left w:val="single" w:sz="4" w:space="0" w:color="auto"/>
              <w:bottom w:val="single" w:sz="4" w:space="0" w:color="auto"/>
              <w:right w:val="single" w:sz="4" w:space="0" w:color="auto"/>
            </w:tcBorders>
            <w:hideMark/>
          </w:tcPr>
          <w:p w14:paraId="6EA7CA8D" w14:textId="77777777" w:rsidR="00A806E9" w:rsidRPr="00A806E9" w:rsidRDefault="00A806E9" w:rsidP="00CA5AA4">
            <w:pPr>
              <w:pStyle w:val="MCtablebody"/>
              <w:snapToGrid/>
              <w:spacing w:before="60" w:after="60"/>
              <w:rPr>
                <w:lang w:eastAsia="zh-CN"/>
              </w:rPr>
            </w:pPr>
            <w:r w:rsidRPr="00A806E9">
              <w:rPr>
                <w:rFonts w:hint="eastAsia"/>
                <w:lang w:eastAsia="zh-CN"/>
              </w:rPr>
              <w:t>发展中国家有</w:t>
            </w:r>
            <w:proofErr w:type="gramStart"/>
            <w:r w:rsidRPr="00A806E9">
              <w:rPr>
                <w:rFonts w:hint="eastAsia"/>
                <w:lang w:eastAsia="zh-CN"/>
              </w:rPr>
              <w:t>添汞产品</w:t>
            </w:r>
            <w:proofErr w:type="gramEnd"/>
            <w:r w:rsidRPr="00A806E9">
              <w:rPr>
                <w:rFonts w:hint="eastAsia"/>
                <w:lang w:eastAsia="zh-CN"/>
              </w:rPr>
              <w:t>露天燃烧的情况。温度低导致一些汞免于蒸发进而向土地和水中释放（残留物沥滤）。</w:t>
            </w:r>
          </w:p>
        </w:tc>
        <w:tc>
          <w:tcPr>
            <w:tcW w:w="492" w:type="pct"/>
            <w:tcBorders>
              <w:top w:val="single" w:sz="4" w:space="0" w:color="auto"/>
              <w:left w:val="single" w:sz="4" w:space="0" w:color="auto"/>
              <w:bottom w:val="single" w:sz="4" w:space="0" w:color="auto"/>
              <w:right w:val="single" w:sz="4" w:space="0" w:color="auto"/>
            </w:tcBorders>
          </w:tcPr>
          <w:p w14:paraId="36128107" w14:textId="77777777" w:rsidR="00A806E9" w:rsidRPr="00A806E9" w:rsidRDefault="00A806E9" w:rsidP="00CA5AA4">
            <w:pPr>
              <w:pStyle w:val="MCtablebody"/>
              <w:snapToGrid/>
              <w:spacing w:before="60" w:after="60"/>
              <w:rPr>
                <w:lang w:eastAsia="zh-CN"/>
              </w:rPr>
            </w:pPr>
            <w:r w:rsidRPr="00A806E9">
              <w:rPr>
                <w:rFonts w:hint="eastAsia"/>
                <w:lang w:eastAsia="zh-CN"/>
              </w:rPr>
              <w:t>扩散源</w:t>
            </w:r>
          </w:p>
        </w:tc>
        <w:tc>
          <w:tcPr>
            <w:tcW w:w="1043" w:type="pct"/>
            <w:tcBorders>
              <w:top w:val="single" w:sz="4" w:space="0" w:color="auto"/>
              <w:left w:val="single" w:sz="4" w:space="0" w:color="auto"/>
              <w:bottom w:val="single" w:sz="4" w:space="0" w:color="auto"/>
              <w:right w:val="single" w:sz="4" w:space="0" w:color="auto"/>
            </w:tcBorders>
          </w:tcPr>
          <w:p w14:paraId="7EECC27B" w14:textId="77777777" w:rsidR="00A806E9" w:rsidRPr="00A806E9" w:rsidRDefault="00A806E9" w:rsidP="00CA5AA4">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42B7DD2E" w14:textId="77777777" w:rsidTr="00156FFB">
        <w:tc>
          <w:tcPr>
            <w:tcW w:w="442" w:type="pct"/>
            <w:tcBorders>
              <w:top w:val="single" w:sz="4" w:space="0" w:color="auto"/>
              <w:left w:val="single" w:sz="4" w:space="0" w:color="auto"/>
              <w:bottom w:val="single" w:sz="4" w:space="0" w:color="auto"/>
              <w:right w:val="single" w:sz="4" w:space="0" w:color="auto"/>
            </w:tcBorders>
            <w:hideMark/>
          </w:tcPr>
          <w:p w14:paraId="4ECA5848" w14:textId="77777777" w:rsidR="00A806E9" w:rsidRPr="00A806E9" w:rsidRDefault="00A806E9" w:rsidP="00CA5AA4">
            <w:pPr>
              <w:pStyle w:val="MCtablebody"/>
              <w:snapToGrid/>
              <w:spacing w:before="60" w:after="60"/>
              <w:rPr>
                <w:lang w:eastAsia="zh-CN"/>
              </w:rPr>
            </w:pPr>
            <w:r w:rsidRPr="00A806E9">
              <w:rPr>
                <w:rFonts w:hint="eastAsia"/>
                <w:lang w:eastAsia="zh-CN"/>
              </w:rPr>
              <w:t>5.9.2</w:t>
            </w:r>
          </w:p>
        </w:tc>
        <w:tc>
          <w:tcPr>
            <w:tcW w:w="714" w:type="pct"/>
            <w:tcBorders>
              <w:top w:val="single" w:sz="4" w:space="0" w:color="auto"/>
              <w:left w:val="single" w:sz="4" w:space="0" w:color="auto"/>
              <w:bottom w:val="single" w:sz="4" w:space="0" w:color="auto"/>
              <w:right w:val="single" w:sz="4" w:space="0" w:color="auto"/>
            </w:tcBorders>
            <w:hideMark/>
          </w:tcPr>
          <w:p w14:paraId="43A999D3" w14:textId="77777777" w:rsidR="00A806E9" w:rsidRPr="00A806E9" w:rsidRDefault="00A806E9" w:rsidP="00CA5AA4">
            <w:pPr>
              <w:pStyle w:val="MCtablebody"/>
              <w:snapToGrid/>
              <w:spacing w:before="60" w:after="60"/>
              <w:rPr>
                <w:lang w:eastAsia="zh-CN"/>
              </w:rPr>
            </w:pPr>
            <w:r w:rsidRPr="00A806E9">
              <w:rPr>
                <w:rFonts w:hint="eastAsia"/>
                <w:lang w:eastAsia="zh-CN"/>
              </w:rPr>
              <w:t>在某种控制下扩散处置</w:t>
            </w:r>
          </w:p>
        </w:tc>
        <w:tc>
          <w:tcPr>
            <w:tcW w:w="2309" w:type="pct"/>
            <w:tcBorders>
              <w:top w:val="single" w:sz="4" w:space="0" w:color="auto"/>
              <w:left w:val="single" w:sz="4" w:space="0" w:color="auto"/>
              <w:bottom w:val="single" w:sz="4" w:space="0" w:color="auto"/>
              <w:right w:val="single" w:sz="4" w:space="0" w:color="auto"/>
            </w:tcBorders>
            <w:hideMark/>
          </w:tcPr>
          <w:p w14:paraId="5C7EFB0F" w14:textId="77777777" w:rsidR="00A806E9" w:rsidRPr="00A806E9" w:rsidRDefault="00A806E9" w:rsidP="00CA5AA4">
            <w:pPr>
              <w:pStyle w:val="MCtablebody"/>
              <w:snapToGrid/>
              <w:spacing w:before="60" w:after="60"/>
              <w:rPr>
                <w:lang w:eastAsia="zh-CN"/>
              </w:rPr>
            </w:pPr>
            <w:r w:rsidRPr="00A806E9">
              <w:rPr>
                <w:rFonts w:hint="eastAsia"/>
                <w:lang w:eastAsia="zh-CN"/>
              </w:rPr>
              <w:t>这种源类别是指使用道路下的残留物，例如，这些残留物会被视为向土地中释放并有可能向水中缓慢释放。</w:t>
            </w:r>
          </w:p>
        </w:tc>
        <w:tc>
          <w:tcPr>
            <w:tcW w:w="492" w:type="pct"/>
            <w:tcBorders>
              <w:top w:val="single" w:sz="4" w:space="0" w:color="auto"/>
              <w:left w:val="single" w:sz="4" w:space="0" w:color="auto"/>
              <w:bottom w:val="single" w:sz="4" w:space="0" w:color="auto"/>
              <w:right w:val="single" w:sz="4" w:space="0" w:color="auto"/>
            </w:tcBorders>
          </w:tcPr>
          <w:p w14:paraId="0E724C43" w14:textId="77777777" w:rsidR="00A806E9" w:rsidRPr="00A806E9" w:rsidRDefault="00A806E9" w:rsidP="00CA5AA4">
            <w:pPr>
              <w:pStyle w:val="MCtablebody"/>
              <w:snapToGrid/>
              <w:spacing w:before="60" w:after="60"/>
              <w:rPr>
                <w:lang w:eastAsia="zh-CN"/>
              </w:rPr>
            </w:pPr>
            <w:r w:rsidRPr="00A806E9">
              <w:rPr>
                <w:rFonts w:hint="eastAsia"/>
                <w:lang w:eastAsia="zh-CN"/>
              </w:rPr>
              <w:t>扩散源</w:t>
            </w:r>
          </w:p>
        </w:tc>
        <w:tc>
          <w:tcPr>
            <w:tcW w:w="1043" w:type="pct"/>
            <w:tcBorders>
              <w:top w:val="single" w:sz="4" w:space="0" w:color="auto"/>
              <w:left w:val="single" w:sz="4" w:space="0" w:color="auto"/>
              <w:bottom w:val="single" w:sz="4" w:space="0" w:color="auto"/>
              <w:right w:val="single" w:sz="4" w:space="0" w:color="auto"/>
            </w:tcBorders>
          </w:tcPr>
          <w:p w14:paraId="51E469B3" w14:textId="77777777" w:rsidR="00A806E9" w:rsidRPr="00A806E9" w:rsidRDefault="00A806E9" w:rsidP="00CA5AA4">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13DE3E54" w14:textId="77777777" w:rsidTr="00156FFB">
        <w:tc>
          <w:tcPr>
            <w:tcW w:w="442" w:type="pct"/>
            <w:tcBorders>
              <w:top w:val="single" w:sz="4" w:space="0" w:color="auto"/>
              <w:left w:val="single" w:sz="4" w:space="0" w:color="auto"/>
              <w:bottom w:val="single" w:sz="4" w:space="0" w:color="auto"/>
              <w:right w:val="single" w:sz="4" w:space="0" w:color="auto"/>
            </w:tcBorders>
            <w:hideMark/>
          </w:tcPr>
          <w:p w14:paraId="22AD0FCB" w14:textId="77777777" w:rsidR="00A806E9" w:rsidRPr="00A806E9" w:rsidRDefault="00A806E9" w:rsidP="00CA5AA4">
            <w:pPr>
              <w:pStyle w:val="MCtablebody"/>
              <w:snapToGrid/>
              <w:spacing w:before="60" w:after="60"/>
              <w:rPr>
                <w:lang w:eastAsia="zh-CN"/>
              </w:rPr>
            </w:pPr>
            <w:r w:rsidRPr="00A806E9">
              <w:rPr>
                <w:rFonts w:hint="eastAsia"/>
                <w:lang w:eastAsia="zh-CN"/>
              </w:rPr>
              <w:t>5.9.3</w:t>
            </w:r>
          </w:p>
        </w:tc>
        <w:tc>
          <w:tcPr>
            <w:tcW w:w="714" w:type="pct"/>
            <w:tcBorders>
              <w:top w:val="single" w:sz="4" w:space="0" w:color="auto"/>
              <w:left w:val="single" w:sz="4" w:space="0" w:color="auto"/>
              <w:bottom w:val="single" w:sz="4" w:space="0" w:color="auto"/>
              <w:right w:val="single" w:sz="4" w:space="0" w:color="auto"/>
            </w:tcBorders>
            <w:hideMark/>
          </w:tcPr>
          <w:p w14:paraId="6443AFAB" w14:textId="77777777" w:rsidR="00A806E9" w:rsidRPr="00A806E9" w:rsidRDefault="00A806E9" w:rsidP="00CA5AA4">
            <w:pPr>
              <w:pStyle w:val="MCtablebody"/>
              <w:snapToGrid/>
              <w:spacing w:before="60" w:after="60"/>
              <w:rPr>
                <w:lang w:eastAsia="zh-CN"/>
              </w:rPr>
            </w:pPr>
            <w:r w:rsidRPr="00A806E9">
              <w:rPr>
                <w:rFonts w:hint="eastAsia"/>
                <w:lang w:eastAsia="zh-CN"/>
              </w:rPr>
              <w:t>工业生产废物的非正规本地处置</w:t>
            </w:r>
          </w:p>
        </w:tc>
        <w:tc>
          <w:tcPr>
            <w:tcW w:w="2309" w:type="pct"/>
            <w:tcBorders>
              <w:top w:val="single" w:sz="4" w:space="0" w:color="auto"/>
              <w:left w:val="single" w:sz="4" w:space="0" w:color="auto"/>
              <w:bottom w:val="single" w:sz="4" w:space="0" w:color="auto"/>
              <w:right w:val="single" w:sz="4" w:space="0" w:color="auto"/>
            </w:tcBorders>
            <w:hideMark/>
          </w:tcPr>
          <w:p w14:paraId="13B7138F" w14:textId="77777777" w:rsidR="00A806E9" w:rsidRPr="00344319" w:rsidRDefault="00A806E9" w:rsidP="00CA5AA4">
            <w:pPr>
              <w:pStyle w:val="MCtablebody"/>
              <w:snapToGrid/>
              <w:spacing w:before="60" w:after="60"/>
              <w:rPr>
                <w:spacing w:val="-2"/>
                <w:lang w:eastAsia="zh-CN"/>
              </w:rPr>
            </w:pPr>
            <w:r w:rsidRPr="00344319">
              <w:rPr>
                <w:rFonts w:hint="eastAsia"/>
                <w:spacing w:val="-2"/>
                <w:lang w:eastAsia="zh-CN"/>
              </w:rPr>
              <w:t>在这种情况下，预计可能会向土地和水中释放。</w:t>
            </w:r>
          </w:p>
        </w:tc>
        <w:tc>
          <w:tcPr>
            <w:tcW w:w="492" w:type="pct"/>
            <w:tcBorders>
              <w:top w:val="single" w:sz="4" w:space="0" w:color="auto"/>
              <w:left w:val="single" w:sz="4" w:space="0" w:color="auto"/>
              <w:bottom w:val="single" w:sz="4" w:space="0" w:color="auto"/>
              <w:right w:val="single" w:sz="4" w:space="0" w:color="auto"/>
            </w:tcBorders>
          </w:tcPr>
          <w:p w14:paraId="7175FFA8" w14:textId="77777777" w:rsidR="00A806E9" w:rsidRPr="00A806E9" w:rsidRDefault="00A806E9" w:rsidP="00CA5AA4">
            <w:pPr>
              <w:pStyle w:val="MCtablebody"/>
              <w:snapToGrid/>
              <w:spacing w:before="60" w:after="60"/>
              <w:rPr>
                <w:lang w:eastAsia="zh-CN"/>
              </w:rPr>
            </w:pPr>
            <w:r w:rsidRPr="00A806E9">
              <w:rPr>
                <w:rFonts w:hint="eastAsia"/>
                <w:lang w:eastAsia="zh-CN"/>
              </w:rPr>
              <w:t>扩散源</w:t>
            </w:r>
          </w:p>
        </w:tc>
        <w:tc>
          <w:tcPr>
            <w:tcW w:w="1043" w:type="pct"/>
            <w:tcBorders>
              <w:top w:val="single" w:sz="4" w:space="0" w:color="auto"/>
              <w:left w:val="single" w:sz="4" w:space="0" w:color="auto"/>
              <w:bottom w:val="single" w:sz="4" w:space="0" w:color="auto"/>
              <w:right w:val="single" w:sz="4" w:space="0" w:color="auto"/>
            </w:tcBorders>
          </w:tcPr>
          <w:p w14:paraId="56DDBE66" w14:textId="77777777" w:rsidR="00A806E9" w:rsidRPr="00A806E9" w:rsidRDefault="00A806E9" w:rsidP="00CA5AA4">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59E6C2C8" w14:textId="77777777" w:rsidTr="00156FFB">
        <w:tc>
          <w:tcPr>
            <w:tcW w:w="442" w:type="pct"/>
            <w:tcBorders>
              <w:top w:val="single" w:sz="4" w:space="0" w:color="auto"/>
              <w:left w:val="single" w:sz="4" w:space="0" w:color="auto"/>
              <w:bottom w:val="single" w:sz="4" w:space="0" w:color="auto"/>
              <w:right w:val="single" w:sz="4" w:space="0" w:color="auto"/>
            </w:tcBorders>
            <w:hideMark/>
          </w:tcPr>
          <w:p w14:paraId="5009C5E0" w14:textId="77777777" w:rsidR="00A806E9" w:rsidRPr="00A806E9" w:rsidRDefault="00A806E9" w:rsidP="00CA5AA4">
            <w:pPr>
              <w:pStyle w:val="MCtablebody"/>
              <w:snapToGrid/>
              <w:spacing w:before="60" w:after="60"/>
              <w:rPr>
                <w:lang w:eastAsia="zh-CN"/>
              </w:rPr>
            </w:pPr>
            <w:r w:rsidRPr="00A806E9">
              <w:rPr>
                <w:rFonts w:hint="eastAsia"/>
                <w:lang w:eastAsia="zh-CN"/>
              </w:rPr>
              <w:t>5.9.4</w:t>
            </w:r>
          </w:p>
        </w:tc>
        <w:tc>
          <w:tcPr>
            <w:tcW w:w="714" w:type="pct"/>
            <w:tcBorders>
              <w:top w:val="single" w:sz="4" w:space="0" w:color="auto"/>
              <w:left w:val="single" w:sz="4" w:space="0" w:color="auto"/>
              <w:bottom w:val="single" w:sz="4" w:space="0" w:color="auto"/>
              <w:right w:val="single" w:sz="4" w:space="0" w:color="auto"/>
            </w:tcBorders>
            <w:hideMark/>
          </w:tcPr>
          <w:p w14:paraId="21F90668" w14:textId="77777777" w:rsidR="00A806E9" w:rsidRPr="00A806E9" w:rsidRDefault="00A806E9" w:rsidP="00CA5AA4">
            <w:pPr>
              <w:pStyle w:val="MCtablebody"/>
              <w:snapToGrid/>
              <w:spacing w:before="60" w:after="60"/>
              <w:rPr>
                <w:lang w:eastAsia="zh-CN"/>
              </w:rPr>
            </w:pPr>
            <w:r w:rsidRPr="00A806E9">
              <w:rPr>
                <w:rFonts w:hint="eastAsia"/>
                <w:lang w:eastAsia="zh-CN"/>
              </w:rPr>
              <w:t>一般废物的非</w:t>
            </w:r>
            <w:proofErr w:type="gramStart"/>
            <w:r w:rsidRPr="00A806E9">
              <w:rPr>
                <w:rFonts w:hint="eastAsia"/>
                <w:lang w:eastAsia="zh-CN"/>
              </w:rPr>
              <w:t>正规倾弃</w:t>
            </w:r>
            <w:proofErr w:type="gramEnd"/>
          </w:p>
        </w:tc>
        <w:tc>
          <w:tcPr>
            <w:tcW w:w="2309" w:type="pct"/>
            <w:tcBorders>
              <w:top w:val="single" w:sz="4" w:space="0" w:color="auto"/>
              <w:left w:val="single" w:sz="4" w:space="0" w:color="auto"/>
              <w:bottom w:val="single" w:sz="4" w:space="0" w:color="auto"/>
              <w:right w:val="single" w:sz="4" w:space="0" w:color="auto"/>
            </w:tcBorders>
            <w:hideMark/>
          </w:tcPr>
          <w:p w14:paraId="69778A10" w14:textId="77777777" w:rsidR="00A806E9" w:rsidRPr="00A806E9" w:rsidRDefault="00A806E9" w:rsidP="00CA5AA4">
            <w:pPr>
              <w:pStyle w:val="MCtablebody"/>
              <w:snapToGrid/>
              <w:spacing w:before="60" w:after="60"/>
              <w:rPr>
                <w:lang w:eastAsia="zh-CN"/>
              </w:rPr>
            </w:pPr>
            <w:r w:rsidRPr="00A806E9">
              <w:rPr>
                <w:rFonts w:hint="eastAsia"/>
                <w:lang w:eastAsia="zh-CN"/>
              </w:rPr>
              <w:t>非正规</w:t>
            </w:r>
            <w:proofErr w:type="gramStart"/>
            <w:r w:rsidRPr="00A806E9">
              <w:rPr>
                <w:rFonts w:hint="eastAsia"/>
                <w:lang w:eastAsia="zh-CN"/>
              </w:rPr>
              <w:t>倾弃本身</w:t>
            </w:r>
            <w:proofErr w:type="gramEnd"/>
            <w:r w:rsidRPr="00A806E9">
              <w:rPr>
                <w:rFonts w:hint="eastAsia"/>
                <w:lang w:eastAsia="zh-CN"/>
              </w:rPr>
              <w:t>就是一种向土地中释放。它也可能导致向水中释放。</w:t>
            </w:r>
          </w:p>
        </w:tc>
        <w:tc>
          <w:tcPr>
            <w:tcW w:w="492" w:type="pct"/>
            <w:tcBorders>
              <w:top w:val="single" w:sz="4" w:space="0" w:color="auto"/>
              <w:left w:val="single" w:sz="4" w:space="0" w:color="auto"/>
              <w:bottom w:val="single" w:sz="4" w:space="0" w:color="auto"/>
              <w:right w:val="single" w:sz="4" w:space="0" w:color="auto"/>
            </w:tcBorders>
          </w:tcPr>
          <w:p w14:paraId="29F87030" w14:textId="77777777" w:rsidR="00A806E9" w:rsidRPr="00A806E9" w:rsidRDefault="00A806E9" w:rsidP="00CA5AA4">
            <w:pPr>
              <w:pStyle w:val="MCtablebody"/>
              <w:snapToGrid/>
              <w:spacing w:before="60" w:after="60"/>
              <w:rPr>
                <w:lang w:eastAsia="zh-CN"/>
              </w:rPr>
            </w:pPr>
            <w:r w:rsidRPr="00A806E9">
              <w:rPr>
                <w:rFonts w:hint="eastAsia"/>
                <w:lang w:eastAsia="zh-CN"/>
              </w:rPr>
              <w:t>扩散源</w:t>
            </w:r>
          </w:p>
        </w:tc>
        <w:tc>
          <w:tcPr>
            <w:tcW w:w="1043" w:type="pct"/>
            <w:tcBorders>
              <w:top w:val="single" w:sz="4" w:space="0" w:color="auto"/>
              <w:left w:val="single" w:sz="4" w:space="0" w:color="auto"/>
              <w:bottom w:val="single" w:sz="4" w:space="0" w:color="auto"/>
              <w:right w:val="single" w:sz="4" w:space="0" w:color="auto"/>
            </w:tcBorders>
          </w:tcPr>
          <w:p w14:paraId="3AF4BC40" w14:textId="77777777" w:rsidR="00A806E9" w:rsidRPr="00A806E9" w:rsidRDefault="00A806E9" w:rsidP="00CA5AA4">
            <w:pPr>
              <w:pStyle w:val="MCtablebody"/>
              <w:snapToGrid/>
              <w:spacing w:before="60" w:after="60"/>
              <w:rPr>
                <w:lang w:eastAsia="zh-CN"/>
              </w:rPr>
            </w:pPr>
            <w:r w:rsidRPr="00A806E9">
              <w:rPr>
                <w:rFonts w:hint="eastAsia"/>
                <w:lang w:eastAsia="zh-CN"/>
              </w:rPr>
              <w:t>第</w:t>
            </w:r>
            <w:r w:rsidRPr="00A806E9">
              <w:rPr>
                <w:rFonts w:hint="eastAsia"/>
                <w:lang w:eastAsia="zh-CN"/>
              </w:rPr>
              <w:t>11</w:t>
            </w:r>
            <w:r w:rsidRPr="00A806E9">
              <w:rPr>
                <w:rFonts w:hint="eastAsia"/>
                <w:lang w:eastAsia="zh-CN"/>
              </w:rPr>
              <w:t>条涉及废物所致释放。</w:t>
            </w:r>
          </w:p>
        </w:tc>
      </w:tr>
      <w:tr w:rsidR="00A806E9" w:rsidRPr="00A806E9" w14:paraId="081A3B3C" w14:textId="77777777" w:rsidTr="00156FFB">
        <w:tc>
          <w:tcPr>
            <w:tcW w:w="442" w:type="pct"/>
          </w:tcPr>
          <w:p w14:paraId="04CB6334" w14:textId="77777777" w:rsidR="00A806E9" w:rsidRPr="00A806E9" w:rsidRDefault="00A806E9" w:rsidP="00CA5AA4">
            <w:pPr>
              <w:pStyle w:val="MCtablebody"/>
              <w:snapToGrid/>
              <w:spacing w:before="60" w:after="60"/>
              <w:rPr>
                <w:lang w:eastAsia="zh-CN"/>
              </w:rPr>
            </w:pPr>
            <w:r w:rsidRPr="00A806E9">
              <w:rPr>
                <w:rFonts w:hint="eastAsia"/>
                <w:lang w:eastAsia="zh-CN"/>
              </w:rPr>
              <w:t>5.10.2</w:t>
            </w:r>
          </w:p>
        </w:tc>
        <w:tc>
          <w:tcPr>
            <w:tcW w:w="714" w:type="pct"/>
          </w:tcPr>
          <w:p w14:paraId="09A96EA0" w14:textId="77777777" w:rsidR="00A806E9" w:rsidRPr="00A806E9" w:rsidRDefault="00A806E9" w:rsidP="00CA5AA4">
            <w:pPr>
              <w:pStyle w:val="MCtablebody"/>
              <w:snapToGrid/>
              <w:spacing w:before="60" w:after="60"/>
              <w:rPr>
                <w:lang w:eastAsia="zh-CN"/>
              </w:rPr>
            </w:pPr>
            <w:r w:rsidRPr="00A806E9">
              <w:rPr>
                <w:rFonts w:hint="eastAsia"/>
                <w:lang w:eastAsia="zh-CN"/>
              </w:rPr>
              <w:t>殡葬</w:t>
            </w:r>
          </w:p>
        </w:tc>
        <w:tc>
          <w:tcPr>
            <w:tcW w:w="2309" w:type="pct"/>
          </w:tcPr>
          <w:p w14:paraId="4405B476" w14:textId="77777777" w:rsidR="00A806E9" w:rsidRPr="00A806E9" w:rsidRDefault="00A806E9" w:rsidP="00CA5AA4">
            <w:pPr>
              <w:pStyle w:val="MCtablebody"/>
              <w:snapToGrid/>
              <w:spacing w:before="60" w:after="60"/>
              <w:rPr>
                <w:lang w:eastAsia="zh-CN"/>
              </w:rPr>
            </w:pPr>
            <w:r w:rsidRPr="00A806E9">
              <w:rPr>
                <w:rFonts w:hint="eastAsia"/>
                <w:lang w:eastAsia="zh-CN"/>
              </w:rPr>
              <w:t>对于含有牙科汞合金的遗体，埋葬会</w:t>
            </w:r>
            <w:proofErr w:type="gramStart"/>
            <w:r w:rsidRPr="00A806E9">
              <w:rPr>
                <w:rFonts w:hint="eastAsia"/>
                <w:lang w:eastAsia="zh-CN"/>
              </w:rPr>
              <w:t>导致汞向土地</w:t>
            </w:r>
            <w:proofErr w:type="gramEnd"/>
            <w:r w:rsidRPr="00A806E9">
              <w:rPr>
                <w:rFonts w:hint="eastAsia"/>
                <w:lang w:eastAsia="zh-CN"/>
              </w:rPr>
              <w:t>中直接释放。</w:t>
            </w:r>
          </w:p>
        </w:tc>
        <w:tc>
          <w:tcPr>
            <w:tcW w:w="492" w:type="pct"/>
          </w:tcPr>
          <w:p w14:paraId="29E8DF85" w14:textId="77777777" w:rsidR="00A806E9" w:rsidRPr="00A806E9" w:rsidRDefault="00A806E9" w:rsidP="00CA5AA4">
            <w:pPr>
              <w:pStyle w:val="MCtablebody"/>
              <w:snapToGrid/>
              <w:spacing w:before="60" w:after="60"/>
              <w:rPr>
                <w:lang w:eastAsia="zh-CN"/>
              </w:rPr>
            </w:pPr>
            <w:r w:rsidRPr="00A806E9">
              <w:rPr>
                <w:rFonts w:hint="eastAsia"/>
                <w:lang w:eastAsia="zh-CN"/>
              </w:rPr>
              <w:t>扩散源</w:t>
            </w:r>
          </w:p>
        </w:tc>
        <w:tc>
          <w:tcPr>
            <w:tcW w:w="1043" w:type="pct"/>
          </w:tcPr>
          <w:p w14:paraId="65D3C42F" w14:textId="77777777" w:rsidR="00A806E9" w:rsidRPr="00A806E9" w:rsidRDefault="00A806E9" w:rsidP="00CA5AA4">
            <w:pPr>
              <w:pStyle w:val="MCtablebody"/>
              <w:snapToGrid/>
              <w:spacing w:before="60" w:after="60"/>
              <w:rPr>
                <w:lang w:eastAsia="zh-CN"/>
              </w:rPr>
            </w:pPr>
          </w:p>
        </w:tc>
      </w:tr>
    </w:tbl>
    <w:p w14:paraId="715F1F72" w14:textId="00AF3CEA" w:rsidR="00A806E9" w:rsidRPr="00CA5AA4" w:rsidRDefault="00A806E9" w:rsidP="00CA5AA4">
      <w:pPr>
        <w:pStyle w:val="MCtablenote"/>
        <w:snapToGrid/>
        <w:ind w:left="1253"/>
        <w:jc w:val="left"/>
        <w:rPr>
          <w:snapToGrid/>
          <w:kern w:val="0"/>
        </w:rPr>
      </w:pPr>
      <w:r w:rsidRPr="00CA5AA4">
        <w:rPr>
          <w:rFonts w:hint="eastAsia"/>
          <w:snapToGrid/>
          <w:kern w:val="0"/>
        </w:rPr>
        <w:t>*</w:t>
      </w:r>
      <w:r w:rsidR="00344319" w:rsidRPr="00CA5AA4">
        <w:rPr>
          <w:snapToGrid/>
          <w:kern w:val="0"/>
        </w:rPr>
        <w:t xml:space="preserve"> </w:t>
      </w:r>
      <w:r w:rsidRPr="00CA5AA4">
        <w:rPr>
          <w:rFonts w:hint="eastAsia"/>
          <w:snapToGrid/>
          <w:kern w:val="0"/>
        </w:rPr>
        <w:t>基于汞清单工具包汇总的信息编制，可查阅</w:t>
      </w:r>
      <w:hyperlink r:id="rId11" w:history="1">
        <w:r w:rsidRPr="00CA5AA4">
          <w:rPr>
            <w:rFonts w:hint="eastAsia"/>
            <w:snapToGrid/>
            <w:kern w:val="0"/>
          </w:rPr>
          <w:t>www.unenvironment.org/explore-topics/chemicals-waste/what-we-do/mercury/mercury-inventory-toolkit</w:t>
        </w:r>
      </w:hyperlink>
      <w:r w:rsidRPr="00CA5AA4">
        <w:rPr>
          <w:rFonts w:hint="eastAsia"/>
          <w:snapToGrid/>
          <w:kern w:val="0"/>
        </w:rPr>
        <w:t>。</w:t>
      </w:r>
      <w:r w:rsidRPr="00CA5AA4">
        <w:rPr>
          <w:rFonts w:hint="eastAsia"/>
          <w:snapToGrid/>
          <w:kern w:val="0"/>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CA3045" w:rsidRPr="000825A4" w14:paraId="76C6C2DF" w14:textId="77777777" w:rsidTr="00F90895">
        <w:trPr>
          <w:jc w:val="center"/>
        </w:trPr>
        <w:tc>
          <w:tcPr>
            <w:tcW w:w="1897" w:type="dxa"/>
          </w:tcPr>
          <w:p w14:paraId="13289548" w14:textId="77777777" w:rsidR="00CA3045" w:rsidRPr="000825A4" w:rsidRDefault="00CA3045" w:rsidP="00F90895">
            <w:pPr>
              <w:pStyle w:val="Normal-pool"/>
              <w:overflowPunct w:val="0"/>
              <w:spacing w:before="520"/>
              <w:rPr>
                <w:snapToGrid w:val="0"/>
                <w:sz w:val="24"/>
                <w:szCs w:val="24"/>
                <w:lang w:eastAsia="zh-CN"/>
              </w:rPr>
            </w:pPr>
          </w:p>
        </w:tc>
        <w:tc>
          <w:tcPr>
            <w:tcW w:w="1897" w:type="dxa"/>
          </w:tcPr>
          <w:p w14:paraId="16F3AF45" w14:textId="77777777" w:rsidR="00CA3045" w:rsidRPr="000825A4" w:rsidRDefault="00CA3045" w:rsidP="00F90895">
            <w:pPr>
              <w:pStyle w:val="Normal-pool"/>
              <w:overflowPunct w:val="0"/>
              <w:spacing w:before="520"/>
              <w:rPr>
                <w:snapToGrid w:val="0"/>
                <w:sz w:val="24"/>
                <w:szCs w:val="24"/>
                <w:lang w:eastAsia="zh-CN"/>
              </w:rPr>
            </w:pPr>
          </w:p>
        </w:tc>
        <w:tc>
          <w:tcPr>
            <w:tcW w:w="1897" w:type="dxa"/>
            <w:tcBorders>
              <w:bottom w:val="single" w:sz="4" w:space="0" w:color="auto"/>
            </w:tcBorders>
          </w:tcPr>
          <w:p w14:paraId="1D97A1D1" w14:textId="77777777" w:rsidR="00CA3045" w:rsidRPr="000825A4" w:rsidRDefault="00CA3045" w:rsidP="00F90895">
            <w:pPr>
              <w:pStyle w:val="Normal-pool"/>
              <w:overflowPunct w:val="0"/>
              <w:spacing w:before="520"/>
              <w:rPr>
                <w:snapToGrid w:val="0"/>
                <w:sz w:val="24"/>
                <w:szCs w:val="24"/>
                <w:lang w:eastAsia="zh-CN"/>
              </w:rPr>
            </w:pPr>
          </w:p>
        </w:tc>
        <w:tc>
          <w:tcPr>
            <w:tcW w:w="1897" w:type="dxa"/>
          </w:tcPr>
          <w:p w14:paraId="5D2787CB" w14:textId="77777777" w:rsidR="00CA3045" w:rsidRPr="000825A4" w:rsidRDefault="00CA3045" w:rsidP="00F90895">
            <w:pPr>
              <w:pStyle w:val="Normal-pool"/>
              <w:overflowPunct w:val="0"/>
              <w:spacing w:before="520"/>
              <w:rPr>
                <w:snapToGrid w:val="0"/>
                <w:sz w:val="24"/>
                <w:szCs w:val="24"/>
                <w:lang w:eastAsia="zh-CN"/>
              </w:rPr>
            </w:pPr>
          </w:p>
        </w:tc>
        <w:tc>
          <w:tcPr>
            <w:tcW w:w="1898" w:type="dxa"/>
          </w:tcPr>
          <w:p w14:paraId="509171C7" w14:textId="77777777" w:rsidR="00CA3045" w:rsidRPr="000825A4" w:rsidRDefault="00CA3045" w:rsidP="00F90895">
            <w:pPr>
              <w:pStyle w:val="Normal-pool"/>
              <w:overflowPunct w:val="0"/>
              <w:spacing w:before="520"/>
              <w:rPr>
                <w:snapToGrid w:val="0"/>
                <w:sz w:val="24"/>
                <w:szCs w:val="24"/>
                <w:lang w:eastAsia="zh-CN"/>
              </w:rPr>
            </w:pPr>
          </w:p>
        </w:tc>
      </w:tr>
    </w:tbl>
    <w:p w14:paraId="422ECE36" w14:textId="77777777" w:rsidR="00CA3045" w:rsidRPr="00B03710" w:rsidRDefault="00CA3045" w:rsidP="00CA3045">
      <w:pPr>
        <w:rPr>
          <w:snapToGrid w:val="0"/>
          <w:kern w:val="0"/>
        </w:rPr>
      </w:pPr>
    </w:p>
    <w:sectPr w:rsidR="00CA3045" w:rsidRPr="00B03710" w:rsidSect="0021006E">
      <w:headerReference w:type="even" r:id="rId12"/>
      <w:headerReference w:type="default" r:id="rId13"/>
      <w:footerReference w:type="even" r:id="rId14"/>
      <w:footerReference w:type="default" r:id="rId15"/>
      <w:footerReference w:type="first" r:id="rId16"/>
      <w:pgSz w:w="11906" w:h="16838" w:code="9"/>
      <w:pgMar w:top="907" w:right="992" w:bottom="1418" w:left="1418" w:header="533" w:footer="845" w:gutter="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34D66" w14:textId="77777777" w:rsidR="00460395" w:rsidRDefault="00460395" w:rsidP="0085578A">
      <w:r>
        <w:separator/>
      </w:r>
    </w:p>
  </w:endnote>
  <w:endnote w:type="continuationSeparator" w:id="0">
    <w:p w14:paraId="6F8DFC35" w14:textId="77777777" w:rsidR="00460395" w:rsidRDefault="00460395" w:rsidP="00855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Univers">
    <w:altName w:val="Univers"/>
    <w:charset w:val="00"/>
    <w:family w:val="swiss"/>
    <w:pitch w:val="variable"/>
    <w:sig w:usb0="80000287" w:usb1="00000000" w:usb2="00000000" w:usb3="00000000" w:csb0="0000000F" w:csb1="00000000"/>
  </w:font>
  <w:font w:name="楷体">
    <w:altName w:val="Microsoft YaHei"/>
    <w:charset w:val="86"/>
    <w:family w:val="modern"/>
    <w:pitch w:val="fixed"/>
    <w:sig w:usb0="800002BF" w:usb1="38CF7CFA"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1003284"/>
      <w:docPartObj>
        <w:docPartGallery w:val="Page Numbers (Bottom of Page)"/>
        <w:docPartUnique/>
      </w:docPartObj>
    </w:sdtPr>
    <w:sdtEndPr/>
    <w:sdtContent>
      <w:p w14:paraId="2F0FE56B" w14:textId="5047DA95" w:rsidR="00C17F45" w:rsidRDefault="00C17F45" w:rsidP="001F19D7">
        <w:pPr>
          <w:pStyle w:val="MCpageHeaderFooter"/>
        </w:pPr>
        <w:r>
          <w:fldChar w:fldCharType="begin"/>
        </w:r>
        <w:r>
          <w:instrText>PAGE   \* MERGEFORMAT</w:instrText>
        </w:r>
        <w:r>
          <w:fldChar w:fldCharType="separate"/>
        </w:r>
        <w:r w:rsidRPr="00F011F2">
          <w:rPr>
            <w:noProof/>
            <w:lang w:val="zh-CN"/>
          </w:rPr>
          <w:t>14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3751567"/>
      <w:docPartObj>
        <w:docPartGallery w:val="Page Numbers (Bottom of Page)"/>
        <w:docPartUnique/>
      </w:docPartObj>
    </w:sdtPr>
    <w:sdtEndPr/>
    <w:sdtContent>
      <w:p w14:paraId="4548A69F" w14:textId="5B0AAF56" w:rsidR="00C17F45" w:rsidRPr="000A3E43" w:rsidRDefault="00C17F45" w:rsidP="001F19D7">
        <w:pPr>
          <w:pStyle w:val="MCpageHeaderFooter"/>
          <w:jc w:val="right"/>
        </w:pPr>
        <w:r w:rsidRPr="000A3E43">
          <w:fldChar w:fldCharType="begin"/>
        </w:r>
        <w:r w:rsidRPr="000A3E43">
          <w:instrText>PAGE   \* MERGEFORMAT</w:instrText>
        </w:r>
        <w:r w:rsidRPr="000A3E43">
          <w:fldChar w:fldCharType="separate"/>
        </w:r>
        <w:r>
          <w:rPr>
            <w:noProof/>
          </w:rPr>
          <w:t>15</w:t>
        </w:r>
        <w:r w:rsidRPr="000A3E43">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1F144" w14:textId="15F5FB49" w:rsidR="00C17F45" w:rsidRPr="0021006E" w:rsidRDefault="00C17F45" w:rsidP="00B20772">
    <w:pPr>
      <w:pStyle w:val="Normal-pool"/>
      <w:rPr>
        <w:b/>
      </w:rPr>
    </w:pPr>
    <w:r w:rsidRPr="0021006E">
      <w:rPr>
        <w:b/>
        <w:noProof/>
      </w:rPr>
      <w:t>K1903764</w:t>
    </w:r>
    <w:r w:rsidRPr="0021006E">
      <w:rPr>
        <w:b/>
        <w:noProof/>
      </w:rPr>
      <w:tab/>
      <w:t>2</w:t>
    </w:r>
    <w:r w:rsidR="007622F9">
      <w:rPr>
        <w:b/>
        <w:noProof/>
      </w:rPr>
      <w:t>4</w:t>
    </w:r>
    <w:r w:rsidRPr="0021006E">
      <w:rPr>
        <w:b/>
        <w:noProof/>
      </w:rPr>
      <w:t>0919</w:t>
    </w:r>
  </w:p>
  <w:p w14:paraId="1A80DC6D" w14:textId="77777777" w:rsidR="00C17F45" w:rsidRDefault="00C17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E534C" w14:textId="77777777" w:rsidR="00460395" w:rsidRPr="00CF52B4" w:rsidRDefault="00460395" w:rsidP="00CF52B4">
      <w:pPr>
        <w:adjustRightInd w:val="0"/>
        <w:snapToGrid w:val="0"/>
        <w:ind w:left="624"/>
        <w:rPr>
          <w:rFonts w:ascii="Times New Roman" w:eastAsia="SimSun" w:hAnsi="Times New Roman"/>
          <w:snapToGrid w:val="0"/>
          <w:sz w:val="18"/>
        </w:rPr>
      </w:pPr>
      <w:r w:rsidRPr="00CF52B4">
        <w:rPr>
          <w:rFonts w:ascii="Times New Roman" w:eastAsia="SimSun" w:hAnsi="Times New Roman"/>
          <w:snapToGrid w:val="0"/>
          <w:sz w:val="18"/>
        </w:rPr>
        <w:separator/>
      </w:r>
    </w:p>
  </w:footnote>
  <w:footnote w:type="continuationSeparator" w:id="0">
    <w:p w14:paraId="2AEAF8FA" w14:textId="77777777" w:rsidR="00460395" w:rsidRDefault="00460395" w:rsidP="0085578A">
      <w:r>
        <w:continuationSeparator/>
      </w:r>
    </w:p>
  </w:footnote>
  <w:footnote w:id="1">
    <w:p w14:paraId="0E4082A3" w14:textId="77777777" w:rsidR="00C17F45" w:rsidRPr="009226E0" w:rsidRDefault="00C17F45" w:rsidP="009226E0">
      <w:pPr>
        <w:pStyle w:val="MCFooter"/>
      </w:pPr>
      <w:r w:rsidRPr="009226E0">
        <w:t>* UNEP/MC/COP.</w:t>
      </w:r>
      <w:r w:rsidRPr="009226E0">
        <w:rPr>
          <w:rFonts w:hint="eastAsia"/>
        </w:rPr>
        <w:t>3</w:t>
      </w:r>
      <w:r w:rsidRPr="009226E0">
        <w:t>/1</w:t>
      </w:r>
      <w:r w:rsidRPr="009226E0">
        <w:rPr>
          <w:rFonts w:hint="eastAsia"/>
        </w:rPr>
        <w:t>。</w:t>
      </w:r>
    </w:p>
  </w:footnote>
  <w:footnote w:id="2">
    <w:p w14:paraId="69465086" w14:textId="77777777" w:rsidR="00C17F45" w:rsidRPr="006F6457" w:rsidRDefault="00C17F45" w:rsidP="006F6457">
      <w:pPr>
        <w:pStyle w:val="MCFooter"/>
        <w:snapToGrid/>
        <w:ind w:left="1253"/>
        <w:jc w:val="left"/>
        <w:rPr>
          <w:snapToGrid/>
          <w:kern w:val="0"/>
        </w:rPr>
      </w:pPr>
      <w:r w:rsidRPr="006F6457">
        <w:rPr>
          <w:rStyle w:val="superscript"/>
          <w:snapToGrid/>
          <w:kern w:val="0"/>
        </w:rPr>
        <w:footnoteRef/>
      </w:r>
      <w:r w:rsidRPr="006F6457">
        <w:rPr>
          <w:snapToGrid/>
          <w:kern w:val="0"/>
        </w:rPr>
        <w:t xml:space="preserve"> </w:t>
      </w:r>
      <w:r w:rsidRPr="006F6457">
        <w:rPr>
          <w:snapToGrid/>
          <w:kern w:val="0"/>
        </w:rPr>
        <w:t>可查阅</w:t>
      </w:r>
      <w:r w:rsidRPr="006F6457">
        <w:rPr>
          <w:snapToGrid/>
          <w:kern w:val="0"/>
        </w:rPr>
        <w:t>www.epa.gov/cwa-404/clean-water-act-section-502-general-definitions</w:t>
      </w:r>
      <w:r w:rsidRPr="006F6457">
        <w:rPr>
          <w:snapToGrid/>
          <w:kern w:val="0"/>
        </w:rPr>
        <w:t>。</w:t>
      </w:r>
    </w:p>
  </w:footnote>
  <w:footnote w:id="3">
    <w:p w14:paraId="498C051D" w14:textId="77777777" w:rsidR="00C17F45" w:rsidRPr="009226E0" w:rsidRDefault="00C17F45" w:rsidP="009226E0">
      <w:pPr>
        <w:pStyle w:val="MCFooter"/>
      </w:pPr>
      <w:r w:rsidRPr="009226E0">
        <w:rPr>
          <w:rStyle w:val="superscript"/>
        </w:rPr>
        <w:footnoteRef/>
      </w:r>
      <w:r w:rsidRPr="009226E0">
        <w:t xml:space="preserve"> </w:t>
      </w:r>
      <w:r w:rsidRPr="009226E0">
        <w:t>可查阅</w:t>
      </w:r>
      <w:r w:rsidRPr="009226E0">
        <w:t>www.eea.europa.eu/help/glossary/eea-glossary/point-source</w:t>
      </w:r>
      <w:r w:rsidRPr="009226E0">
        <w:t>。</w:t>
      </w:r>
    </w:p>
  </w:footnote>
  <w:footnote w:id="4">
    <w:p w14:paraId="1BACFA9C" w14:textId="6DD32FC6" w:rsidR="00C17F45" w:rsidRPr="006F6457" w:rsidRDefault="00C17F45" w:rsidP="006F6457">
      <w:pPr>
        <w:pStyle w:val="MCFooter"/>
        <w:snapToGrid/>
        <w:ind w:left="1253"/>
        <w:jc w:val="left"/>
        <w:rPr>
          <w:snapToGrid/>
          <w:kern w:val="0"/>
        </w:rPr>
      </w:pPr>
      <w:r w:rsidRPr="006F6457">
        <w:rPr>
          <w:rStyle w:val="superscript"/>
          <w:snapToGrid/>
          <w:kern w:val="0"/>
        </w:rPr>
        <w:footnoteRef/>
      </w:r>
      <w:r w:rsidRPr="006F6457">
        <w:rPr>
          <w:snapToGrid/>
          <w:kern w:val="0"/>
        </w:rPr>
        <w:t xml:space="preserve"> </w:t>
      </w:r>
      <w:r w:rsidRPr="006F6457">
        <w:rPr>
          <w:snapToGrid/>
          <w:kern w:val="0"/>
        </w:rPr>
        <w:t>《巴塞尔公约》附件四：处置作业</w:t>
      </w:r>
      <w:r w:rsidRPr="006F6457">
        <w:rPr>
          <w:snapToGrid/>
          <w:kern w:val="0"/>
        </w:rPr>
        <w:t>D1</w:t>
      </w:r>
      <w:r w:rsidRPr="006F6457">
        <w:rPr>
          <w:rFonts w:hint="eastAsia"/>
          <w:snapToGrid/>
          <w:kern w:val="0"/>
        </w:rPr>
        <w:t>（</w:t>
      </w:r>
      <w:r w:rsidRPr="006F6457">
        <w:rPr>
          <w:snapToGrid/>
          <w:kern w:val="0"/>
        </w:rPr>
        <w:t>置放于地下或地上（例如填埋）</w:t>
      </w:r>
      <w:r w:rsidRPr="006F6457">
        <w:rPr>
          <w:rFonts w:hint="eastAsia"/>
          <w:snapToGrid/>
          <w:kern w:val="0"/>
        </w:rPr>
        <w:t>）</w:t>
      </w:r>
      <w:r w:rsidRPr="006F6457">
        <w:rPr>
          <w:snapToGrid/>
          <w:kern w:val="0"/>
        </w:rPr>
        <w:t>和</w:t>
      </w:r>
      <w:r w:rsidRPr="006F6457">
        <w:rPr>
          <w:snapToGrid/>
          <w:kern w:val="0"/>
        </w:rPr>
        <w:t>D6</w:t>
      </w:r>
      <w:r w:rsidRPr="006F6457">
        <w:rPr>
          <w:rFonts w:hint="eastAsia"/>
          <w:snapToGrid/>
          <w:kern w:val="0"/>
        </w:rPr>
        <w:t>（</w:t>
      </w:r>
      <w:r w:rsidRPr="006F6457">
        <w:rPr>
          <w:snapToGrid/>
          <w:kern w:val="0"/>
        </w:rPr>
        <w:t>排入海洋之外的水体）等。</w:t>
      </w:r>
    </w:p>
  </w:footnote>
  <w:footnote w:id="5">
    <w:p w14:paraId="5616FAAD" w14:textId="4807C9BD" w:rsidR="00C17F45" w:rsidRPr="0096148B" w:rsidRDefault="00C17F45" w:rsidP="0096148B">
      <w:pPr>
        <w:pStyle w:val="MCFooter"/>
        <w:snapToGrid/>
        <w:ind w:left="1253"/>
        <w:rPr>
          <w:snapToGrid/>
          <w:kern w:val="0"/>
        </w:rPr>
      </w:pPr>
      <w:r w:rsidRPr="0096148B">
        <w:rPr>
          <w:rStyle w:val="superscript"/>
          <w:snapToGrid/>
          <w:kern w:val="0"/>
        </w:rPr>
        <w:footnoteRef/>
      </w:r>
      <w:r w:rsidRPr="0096148B">
        <w:rPr>
          <w:snapToGrid/>
          <w:kern w:val="0"/>
        </w:rPr>
        <w:t xml:space="preserve"> </w:t>
      </w:r>
      <w:r w:rsidRPr="0096148B">
        <w:rPr>
          <w:snapToGrid/>
          <w:kern w:val="0"/>
        </w:rPr>
        <w:t>根据《巴塞尔公约》制定的现行准则不包括将未经处理的废水</w:t>
      </w:r>
      <w:r w:rsidRPr="0096148B">
        <w:rPr>
          <w:rFonts w:hint="eastAsia"/>
          <w:snapToGrid/>
          <w:kern w:val="0"/>
        </w:rPr>
        <w:t>置于地下或地上</w:t>
      </w:r>
      <w:r w:rsidRPr="0096148B">
        <w:rPr>
          <w:snapToGrid/>
          <w:kern w:val="0"/>
        </w:rPr>
        <w:t>或排入水体作为一种环境无害化管理</w:t>
      </w:r>
      <w:r w:rsidRPr="0096148B">
        <w:rPr>
          <w:rFonts w:hint="eastAsia"/>
          <w:snapToGrid/>
          <w:kern w:val="0"/>
        </w:rPr>
        <w:t>备选</w:t>
      </w:r>
      <w:r w:rsidRPr="0096148B">
        <w:rPr>
          <w:snapToGrid/>
          <w:kern w:val="0"/>
        </w:rPr>
        <w:t>方案。这些准则指出，含汞回收作业产生的废水不应在未经处理的情况下</w:t>
      </w:r>
      <w:r w:rsidRPr="0096148B">
        <w:rPr>
          <w:rFonts w:hint="eastAsia"/>
          <w:snapToGrid/>
          <w:kern w:val="0"/>
        </w:rPr>
        <w:t>释</w:t>
      </w:r>
      <w:r w:rsidRPr="0096148B">
        <w:rPr>
          <w:snapToGrid/>
          <w:kern w:val="0"/>
        </w:rPr>
        <w:t>放到水环境中。该文件还</w:t>
      </w:r>
      <w:r w:rsidRPr="0096148B">
        <w:rPr>
          <w:rFonts w:hint="eastAsia"/>
          <w:snapToGrid/>
          <w:kern w:val="0"/>
        </w:rPr>
        <w:t>介绍</w:t>
      </w:r>
      <w:r w:rsidRPr="0096148B">
        <w:rPr>
          <w:snapToGrid/>
          <w:kern w:val="0"/>
        </w:rPr>
        <w:t>了利用废物热处理和固化</w:t>
      </w:r>
      <w:r w:rsidRPr="0096148B">
        <w:rPr>
          <w:snapToGrid/>
          <w:kern w:val="0"/>
        </w:rPr>
        <w:t>/</w:t>
      </w:r>
      <w:r w:rsidRPr="0096148B">
        <w:rPr>
          <w:snapToGrid/>
          <w:kern w:val="0"/>
        </w:rPr>
        <w:t>稳定处理待填埋废物以减少回收作业中汞释放的情况。巴塞尔公约缔约方大会在其</w:t>
      </w:r>
      <w:r w:rsidRPr="0096148B">
        <w:rPr>
          <w:snapToGrid/>
          <w:kern w:val="0"/>
        </w:rPr>
        <w:t>BC-14/8</w:t>
      </w:r>
      <w:r w:rsidRPr="0096148B">
        <w:rPr>
          <w:snapToGrid/>
          <w:kern w:val="0"/>
        </w:rPr>
        <w:t>号决定中决定对准则进行更新。</w:t>
      </w:r>
    </w:p>
  </w:footnote>
  <w:footnote w:id="6">
    <w:p w14:paraId="4A9BAE0A" w14:textId="687E1566" w:rsidR="00C17F45" w:rsidRPr="0096148B" w:rsidRDefault="00C17F45" w:rsidP="0096148B">
      <w:pPr>
        <w:pStyle w:val="MCFooter"/>
        <w:snapToGrid/>
        <w:ind w:left="1253"/>
        <w:rPr>
          <w:snapToGrid/>
          <w:kern w:val="0"/>
        </w:rPr>
      </w:pPr>
      <w:r w:rsidRPr="0096148B">
        <w:rPr>
          <w:rStyle w:val="superscript"/>
          <w:snapToGrid/>
          <w:kern w:val="0"/>
        </w:rPr>
        <w:footnoteRef/>
      </w:r>
      <w:r w:rsidRPr="0096148B">
        <w:rPr>
          <w:snapToGrid/>
          <w:kern w:val="0"/>
        </w:rPr>
        <w:t xml:space="preserve"> </w:t>
      </w:r>
      <w:r w:rsidRPr="0096148B">
        <w:rPr>
          <w:snapToGrid/>
          <w:kern w:val="0"/>
        </w:rPr>
        <w:t>汞废物阈值</w:t>
      </w:r>
      <w:r w:rsidRPr="0096148B">
        <w:rPr>
          <w:rFonts w:hint="eastAsia"/>
          <w:snapToGrid/>
          <w:kern w:val="0"/>
        </w:rPr>
        <w:t>问题</w:t>
      </w:r>
      <w:r w:rsidRPr="0096148B">
        <w:rPr>
          <w:snapToGrid/>
          <w:kern w:val="0"/>
        </w:rPr>
        <w:t>技术专家组认为，目前工业规模的废石和覆盖物的相关风险水平太低，不需要为这些来源设定阈值。</w:t>
      </w:r>
    </w:p>
  </w:footnote>
  <w:footnote w:id="7">
    <w:p w14:paraId="5170A4C0" w14:textId="0A841424" w:rsidR="00C17F45" w:rsidRPr="009226E0" w:rsidRDefault="00C17F45" w:rsidP="004435AA">
      <w:pPr>
        <w:pStyle w:val="MCFooter"/>
        <w:snapToGrid/>
        <w:ind w:left="1253"/>
        <w:jc w:val="left"/>
      </w:pPr>
      <w:r w:rsidRPr="004435AA">
        <w:rPr>
          <w:rStyle w:val="superscript"/>
          <w:snapToGrid/>
          <w:kern w:val="0"/>
        </w:rPr>
        <w:footnoteRef/>
      </w:r>
      <w:r w:rsidRPr="004435AA">
        <w:rPr>
          <w:snapToGrid/>
          <w:kern w:val="0"/>
        </w:rPr>
        <w:t xml:space="preserve"> </w:t>
      </w:r>
      <w:r w:rsidRPr="004435AA">
        <w:rPr>
          <w:snapToGrid/>
          <w:kern w:val="0"/>
        </w:rPr>
        <w:t>可查阅</w:t>
      </w:r>
      <w:hyperlink r:id="rId1" w:history="1">
        <w:r w:rsidRPr="004435AA">
          <w:rPr>
            <w:rStyle w:val="Hyperlink"/>
            <w:snapToGrid/>
            <w:kern w:val="0"/>
            <w:szCs w:val="21"/>
            <w:lang w:val="en-US"/>
          </w:rPr>
          <w:t>www.mercuryconvention.org/Convention/Formsandguidance/tabid/5527/language/en-US/Default.aspx</w:t>
        </w:r>
      </w:hyperlink>
      <w:r w:rsidRPr="009226E0">
        <w:rPr>
          <w:rFonts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B10D9" w14:textId="1189C596" w:rsidR="00C17F45" w:rsidRPr="000A3E43" w:rsidRDefault="00C17F45" w:rsidP="001F19D7">
    <w:pPr>
      <w:pStyle w:val="MCpageHeaderFooter"/>
      <w:pBdr>
        <w:bottom w:val="single" w:sz="4" w:space="1" w:color="auto"/>
      </w:pBdr>
    </w:pPr>
    <w:r w:rsidRPr="00DE665B">
      <w:t>UNEP/MC/COP.3/6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402B4" w14:textId="49728C5C" w:rsidR="00C17F45" w:rsidRPr="000A3E43" w:rsidRDefault="00C17F45" w:rsidP="001F19D7">
    <w:pPr>
      <w:pStyle w:val="MCpageHeaderFooter"/>
      <w:pBdr>
        <w:bottom w:val="single" w:sz="4" w:space="1" w:color="auto"/>
      </w:pBdr>
      <w:jc w:val="right"/>
    </w:pPr>
    <w:r w:rsidRPr="00DE665B">
      <w:t>UNEP/MC/COP.3/6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51AC5"/>
    <w:multiLevelType w:val="hybridMultilevel"/>
    <w:tmpl w:val="80547B16"/>
    <w:lvl w:ilvl="0" w:tplc="2C4CA38C">
      <w:start w:val="1"/>
      <w:numFmt w:val="lowerLetter"/>
      <w:lvlText w:val="(%1)"/>
      <w:lvlJc w:val="left"/>
      <w:pPr>
        <w:ind w:left="2291" w:hanging="420"/>
      </w:pPr>
      <w:rPr>
        <w:rFonts w:ascii="Times New Roman" w:eastAsia="SimSun" w:hAnsi="Times New Roman" w:hint="default"/>
      </w:rPr>
    </w:lvl>
    <w:lvl w:ilvl="1" w:tplc="04090019" w:tentative="1">
      <w:start w:val="1"/>
      <w:numFmt w:val="lowerLetter"/>
      <w:lvlText w:val="%2)"/>
      <w:lvlJc w:val="left"/>
      <w:pPr>
        <w:ind w:left="2711" w:hanging="420"/>
      </w:pPr>
    </w:lvl>
    <w:lvl w:ilvl="2" w:tplc="0409001B" w:tentative="1">
      <w:start w:val="1"/>
      <w:numFmt w:val="lowerRoman"/>
      <w:lvlText w:val="%3."/>
      <w:lvlJc w:val="right"/>
      <w:pPr>
        <w:ind w:left="3131" w:hanging="420"/>
      </w:pPr>
    </w:lvl>
    <w:lvl w:ilvl="3" w:tplc="0409000F" w:tentative="1">
      <w:start w:val="1"/>
      <w:numFmt w:val="decimal"/>
      <w:lvlText w:val="%4."/>
      <w:lvlJc w:val="left"/>
      <w:pPr>
        <w:ind w:left="3551" w:hanging="420"/>
      </w:pPr>
    </w:lvl>
    <w:lvl w:ilvl="4" w:tplc="04090019" w:tentative="1">
      <w:start w:val="1"/>
      <w:numFmt w:val="lowerLetter"/>
      <w:lvlText w:val="%5)"/>
      <w:lvlJc w:val="left"/>
      <w:pPr>
        <w:ind w:left="3971" w:hanging="420"/>
      </w:pPr>
    </w:lvl>
    <w:lvl w:ilvl="5" w:tplc="0409001B" w:tentative="1">
      <w:start w:val="1"/>
      <w:numFmt w:val="lowerRoman"/>
      <w:lvlText w:val="%6."/>
      <w:lvlJc w:val="right"/>
      <w:pPr>
        <w:ind w:left="4391" w:hanging="420"/>
      </w:pPr>
    </w:lvl>
    <w:lvl w:ilvl="6" w:tplc="0409000F" w:tentative="1">
      <w:start w:val="1"/>
      <w:numFmt w:val="decimal"/>
      <w:lvlText w:val="%7."/>
      <w:lvlJc w:val="left"/>
      <w:pPr>
        <w:ind w:left="4811" w:hanging="420"/>
      </w:pPr>
    </w:lvl>
    <w:lvl w:ilvl="7" w:tplc="04090019" w:tentative="1">
      <w:start w:val="1"/>
      <w:numFmt w:val="lowerLetter"/>
      <w:lvlText w:val="%8)"/>
      <w:lvlJc w:val="left"/>
      <w:pPr>
        <w:ind w:left="5231" w:hanging="420"/>
      </w:pPr>
    </w:lvl>
    <w:lvl w:ilvl="8" w:tplc="0409001B" w:tentative="1">
      <w:start w:val="1"/>
      <w:numFmt w:val="lowerRoman"/>
      <w:lvlText w:val="%9."/>
      <w:lvlJc w:val="right"/>
      <w:pPr>
        <w:ind w:left="5651" w:hanging="420"/>
      </w:pPr>
    </w:lvl>
  </w:abstractNum>
  <w:abstractNum w:abstractNumId="1" w15:restartNumberingAfterBreak="0">
    <w:nsid w:val="108865DD"/>
    <w:multiLevelType w:val="hybridMultilevel"/>
    <w:tmpl w:val="0494F3A0"/>
    <w:lvl w:ilvl="0" w:tplc="0CBCD482">
      <w:start w:val="1"/>
      <w:numFmt w:val="decimal"/>
      <w:pStyle w:val="MCbody1"/>
      <w:lvlText w:val="%1."/>
      <w:lvlJc w:val="left"/>
      <w:pPr>
        <w:ind w:left="420" w:hanging="420"/>
      </w:pPr>
      <w:rPr>
        <w:rFonts w:ascii="Times New Roman" w:hAnsi="Times New Roman" w:hint="default"/>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0B367A6"/>
    <w:multiLevelType w:val="hybridMultilevel"/>
    <w:tmpl w:val="3E7EB784"/>
    <w:lvl w:ilvl="0" w:tplc="04090013">
      <w:start w:val="1"/>
      <w:numFmt w:val="chineseCountingThousand"/>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6" w15:restartNumberingAfterBreak="0">
    <w:nsid w:val="553A4970"/>
    <w:multiLevelType w:val="hybridMultilevel"/>
    <w:tmpl w:val="80547B16"/>
    <w:lvl w:ilvl="0" w:tplc="2C4CA38C">
      <w:start w:val="1"/>
      <w:numFmt w:val="lowerLetter"/>
      <w:lvlText w:val="(%1)"/>
      <w:lvlJc w:val="left"/>
      <w:pPr>
        <w:ind w:left="2291" w:hanging="420"/>
      </w:pPr>
      <w:rPr>
        <w:rFonts w:ascii="Times New Roman" w:eastAsia="SimSun" w:hAnsi="Times New Roman" w:hint="default"/>
      </w:rPr>
    </w:lvl>
    <w:lvl w:ilvl="1" w:tplc="04090019" w:tentative="1">
      <w:start w:val="1"/>
      <w:numFmt w:val="lowerLetter"/>
      <w:lvlText w:val="%2)"/>
      <w:lvlJc w:val="left"/>
      <w:pPr>
        <w:ind w:left="2711" w:hanging="420"/>
      </w:pPr>
    </w:lvl>
    <w:lvl w:ilvl="2" w:tplc="0409001B" w:tentative="1">
      <w:start w:val="1"/>
      <w:numFmt w:val="lowerRoman"/>
      <w:lvlText w:val="%3."/>
      <w:lvlJc w:val="right"/>
      <w:pPr>
        <w:ind w:left="3131" w:hanging="420"/>
      </w:pPr>
    </w:lvl>
    <w:lvl w:ilvl="3" w:tplc="0409000F" w:tentative="1">
      <w:start w:val="1"/>
      <w:numFmt w:val="decimal"/>
      <w:lvlText w:val="%4."/>
      <w:lvlJc w:val="left"/>
      <w:pPr>
        <w:ind w:left="3551" w:hanging="420"/>
      </w:pPr>
    </w:lvl>
    <w:lvl w:ilvl="4" w:tplc="04090019" w:tentative="1">
      <w:start w:val="1"/>
      <w:numFmt w:val="lowerLetter"/>
      <w:lvlText w:val="%5)"/>
      <w:lvlJc w:val="left"/>
      <w:pPr>
        <w:ind w:left="3971" w:hanging="420"/>
      </w:pPr>
    </w:lvl>
    <w:lvl w:ilvl="5" w:tplc="0409001B" w:tentative="1">
      <w:start w:val="1"/>
      <w:numFmt w:val="lowerRoman"/>
      <w:lvlText w:val="%6."/>
      <w:lvlJc w:val="right"/>
      <w:pPr>
        <w:ind w:left="4391" w:hanging="420"/>
      </w:pPr>
    </w:lvl>
    <w:lvl w:ilvl="6" w:tplc="0409000F" w:tentative="1">
      <w:start w:val="1"/>
      <w:numFmt w:val="decimal"/>
      <w:lvlText w:val="%7."/>
      <w:lvlJc w:val="left"/>
      <w:pPr>
        <w:ind w:left="4811" w:hanging="420"/>
      </w:pPr>
    </w:lvl>
    <w:lvl w:ilvl="7" w:tplc="04090019" w:tentative="1">
      <w:start w:val="1"/>
      <w:numFmt w:val="lowerLetter"/>
      <w:lvlText w:val="%8)"/>
      <w:lvlJc w:val="left"/>
      <w:pPr>
        <w:ind w:left="5231" w:hanging="420"/>
      </w:pPr>
    </w:lvl>
    <w:lvl w:ilvl="8" w:tplc="0409001B" w:tentative="1">
      <w:start w:val="1"/>
      <w:numFmt w:val="lowerRoman"/>
      <w:lvlText w:val="%9."/>
      <w:lvlJc w:val="right"/>
      <w:pPr>
        <w:ind w:left="5651" w:hanging="420"/>
      </w:pPr>
    </w:lvl>
  </w:abstractNum>
  <w:abstractNum w:abstractNumId="7" w15:restartNumberingAfterBreak="0">
    <w:nsid w:val="55921BBE"/>
    <w:multiLevelType w:val="hybridMultilevel"/>
    <w:tmpl w:val="80547B16"/>
    <w:lvl w:ilvl="0" w:tplc="2C4CA38C">
      <w:start w:val="1"/>
      <w:numFmt w:val="lowerLetter"/>
      <w:lvlText w:val="(%1)"/>
      <w:lvlJc w:val="left"/>
      <w:pPr>
        <w:ind w:left="2291" w:hanging="420"/>
      </w:pPr>
      <w:rPr>
        <w:rFonts w:ascii="Times New Roman" w:eastAsia="SimSun" w:hAnsi="Times New Roman" w:hint="default"/>
      </w:rPr>
    </w:lvl>
    <w:lvl w:ilvl="1" w:tplc="04090019" w:tentative="1">
      <w:start w:val="1"/>
      <w:numFmt w:val="lowerLetter"/>
      <w:lvlText w:val="%2)"/>
      <w:lvlJc w:val="left"/>
      <w:pPr>
        <w:ind w:left="2711" w:hanging="420"/>
      </w:pPr>
    </w:lvl>
    <w:lvl w:ilvl="2" w:tplc="0409001B" w:tentative="1">
      <w:start w:val="1"/>
      <w:numFmt w:val="lowerRoman"/>
      <w:lvlText w:val="%3."/>
      <w:lvlJc w:val="right"/>
      <w:pPr>
        <w:ind w:left="3131" w:hanging="420"/>
      </w:pPr>
    </w:lvl>
    <w:lvl w:ilvl="3" w:tplc="0409000F" w:tentative="1">
      <w:start w:val="1"/>
      <w:numFmt w:val="decimal"/>
      <w:lvlText w:val="%4."/>
      <w:lvlJc w:val="left"/>
      <w:pPr>
        <w:ind w:left="3551" w:hanging="420"/>
      </w:pPr>
    </w:lvl>
    <w:lvl w:ilvl="4" w:tplc="04090019" w:tentative="1">
      <w:start w:val="1"/>
      <w:numFmt w:val="lowerLetter"/>
      <w:lvlText w:val="%5)"/>
      <w:lvlJc w:val="left"/>
      <w:pPr>
        <w:ind w:left="3971" w:hanging="420"/>
      </w:pPr>
    </w:lvl>
    <w:lvl w:ilvl="5" w:tplc="0409001B" w:tentative="1">
      <w:start w:val="1"/>
      <w:numFmt w:val="lowerRoman"/>
      <w:lvlText w:val="%6."/>
      <w:lvlJc w:val="right"/>
      <w:pPr>
        <w:ind w:left="4391" w:hanging="420"/>
      </w:pPr>
    </w:lvl>
    <w:lvl w:ilvl="6" w:tplc="0409000F" w:tentative="1">
      <w:start w:val="1"/>
      <w:numFmt w:val="decimal"/>
      <w:lvlText w:val="%7."/>
      <w:lvlJc w:val="left"/>
      <w:pPr>
        <w:ind w:left="4811" w:hanging="420"/>
      </w:pPr>
    </w:lvl>
    <w:lvl w:ilvl="7" w:tplc="04090019" w:tentative="1">
      <w:start w:val="1"/>
      <w:numFmt w:val="lowerLetter"/>
      <w:lvlText w:val="%8)"/>
      <w:lvlJc w:val="left"/>
      <w:pPr>
        <w:ind w:left="5231" w:hanging="420"/>
      </w:pPr>
    </w:lvl>
    <w:lvl w:ilvl="8" w:tplc="0409001B" w:tentative="1">
      <w:start w:val="1"/>
      <w:numFmt w:val="lowerRoman"/>
      <w:lvlText w:val="%9."/>
      <w:lvlJc w:val="right"/>
      <w:pPr>
        <w:ind w:left="5651" w:hanging="420"/>
      </w:pPr>
    </w:lvl>
  </w:abstractNum>
  <w:num w:numId="1">
    <w:abstractNumId w:val="1"/>
  </w:num>
  <w:num w:numId="2">
    <w:abstractNumId w:val="5"/>
  </w:num>
  <w:num w:numId="3">
    <w:abstractNumId w:val="2"/>
  </w:num>
  <w:num w:numId="4">
    <w:abstractNumId w:val="3"/>
  </w:num>
  <w:num w:numId="5">
    <w:abstractNumId w:val="1"/>
    <w:lvlOverride w:ilvl="0">
      <w:startOverride w:val="1"/>
    </w:lvlOverride>
  </w:num>
  <w:num w:numId="6">
    <w:abstractNumId w:val="0"/>
  </w:num>
  <w:num w:numId="7">
    <w:abstractNumId w:val="1"/>
    <w:lvlOverride w:ilvl="0">
      <w:startOverride w:val="1"/>
    </w:lvlOverride>
  </w:num>
  <w:num w:numId="8">
    <w:abstractNumId w:val="6"/>
  </w:num>
  <w:num w:numId="9">
    <w:abstractNumId w:val="7"/>
  </w:num>
  <w:num w:numId="10">
    <w:abstractNumId w:val="1"/>
    <w:lvlOverride w:ilvl="0">
      <w:startOverride w:val="1"/>
    </w:lvlOverride>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trackRevisions/>
  <w:defaultTabStop w:val="425"/>
  <w:evenAndOddHeaders/>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F93"/>
    <w:rsid w:val="00022D9C"/>
    <w:rsid w:val="0005392C"/>
    <w:rsid w:val="00070C1D"/>
    <w:rsid w:val="00080A3E"/>
    <w:rsid w:val="000825A4"/>
    <w:rsid w:val="00085BF2"/>
    <w:rsid w:val="000A3E43"/>
    <w:rsid w:val="000D7E06"/>
    <w:rsid w:val="000E51A5"/>
    <w:rsid w:val="000F0DAE"/>
    <w:rsid w:val="00140100"/>
    <w:rsid w:val="00140E6F"/>
    <w:rsid w:val="001453C8"/>
    <w:rsid w:val="00156FFB"/>
    <w:rsid w:val="001A2C63"/>
    <w:rsid w:val="001A4096"/>
    <w:rsid w:val="001B0C21"/>
    <w:rsid w:val="001C016F"/>
    <w:rsid w:val="001C73CB"/>
    <w:rsid w:val="001D63E4"/>
    <w:rsid w:val="001F14F4"/>
    <w:rsid w:val="001F19D7"/>
    <w:rsid w:val="002040DE"/>
    <w:rsid w:val="0021006E"/>
    <w:rsid w:val="00230A9B"/>
    <w:rsid w:val="00251D66"/>
    <w:rsid w:val="00277120"/>
    <w:rsid w:val="00293387"/>
    <w:rsid w:val="002A38C4"/>
    <w:rsid w:val="002E453B"/>
    <w:rsid w:val="002E4C45"/>
    <w:rsid w:val="00320E66"/>
    <w:rsid w:val="003441E2"/>
    <w:rsid w:val="00344319"/>
    <w:rsid w:val="003C71F6"/>
    <w:rsid w:val="003E1982"/>
    <w:rsid w:val="003F353B"/>
    <w:rsid w:val="003F5F03"/>
    <w:rsid w:val="003F62BE"/>
    <w:rsid w:val="00403712"/>
    <w:rsid w:val="004079E1"/>
    <w:rsid w:val="004435AA"/>
    <w:rsid w:val="004438F3"/>
    <w:rsid w:val="0044704C"/>
    <w:rsid w:val="00460395"/>
    <w:rsid w:val="00480633"/>
    <w:rsid w:val="00484D5E"/>
    <w:rsid w:val="0048729E"/>
    <w:rsid w:val="0049257F"/>
    <w:rsid w:val="00494030"/>
    <w:rsid w:val="00496ACB"/>
    <w:rsid w:val="004A7189"/>
    <w:rsid w:val="004D6A54"/>
    <w:rsid w:val="004E5AEB"/>
    <w:rsid w:val="0053355E"/>
    <w:rsid w:val="00537F0D"/>
    <w:rsid w:val="005469A3"/>
    <w:rsid w:val="00553993"/>
    <w:rsid w:val="005539CF"/>
    <w:rsid w:val="00561EA2"/>
    <w:rsid w:val="00585719"/>
    <w:rsid w:val="005A5E12"/>
    <w:rsid w:val="005D57C3"/>
    <w:rsid w:val="005F0B5A"/>
    <w:rsid w:val="0060349F"/>
    <w:rsid w:val="0060685F"/>
    <w:rsid w:val="006342C6"/>
    <w:rsid w:val="00651782"/>
    <w:rsid w:val="006977C4"/>
    <w:rsid w:val="006A7727"/>
    <w:rsid w:val="006C0B8C"/>
    <w:rsid w:val="006E25A6"/>
    <w:rsid w:val="006F2C71"/>
    <w:rsid w:val="006F6457"/>
    <w:rsid w:val="00701027"/>
    <w:rsid w:val="00705DEC"/>
    <w:rsid w:val="00717FC3"/>
    <w:rsid w:val="00721156"/>
    <w:rsid w:val="007622F9"/>
    <w:rsid w:val="0079301B"/>
    <w:rsid w:val="00797E45"/>
    <w:rsid w:val="007B2C3F"/>
    <w:rsid w:val="007B5A5D"/>
    <w:rsid w:val="007C27A7"/>
    <w:rsid w:val="007F00DC"/>
    <w:rsid w:val="00830CCB"/>
    <w:rsid w:val="0085578A"/>
    <w:rsid w:val="00881590"/>
    <w:rsid w:val="0089798F"/>
    <w:rsid w:val="008B3DD6"/>
    <w:rsid w:val="00914603"/>
    <w:rsid w:val="00921BD9"/>
    <w:rsid w:val="009226E0"/>
    <w:rsid w:val="0096148B"/>
    <w:rsid w:val="009B4CF5"/>
    <w:rsid w:val="009D39E4"/>
    <w:rsid w:val="009E2DBF"/>
    <w:rsid w:val="00A21E87"/>
    <w:rsid w:val="00A34297"/>
    <w:rsid w:val="00A63983"/>
    <w:rsid w:val="00A66E49"/>
    <w:rsid w:val="00A806E9"/>
    <w:rsid w:val="00AA0152"/>
    <w:rsid w:val="00AF673D"/>
    <w:rsid w:val="00B03710"/>
    <w:rsid w:val="00B12A98"/>
    <w:rsid w:val="00B20772"/>
    <w:rsid w:val="00B25C52"/>
    <w:rsid w:val="00B61DBF"/>
    <w:rsid w:val="00B7572B"/>
    <w:rsid w:val="00BD7D3E"/>
    <w:rsid w:val="00BF0947"/>
    <w:rsid w:val="00C11ABB"/>
    <w:rsid w:val="00C167BF"/>
    <w:rsid w:val="00C17F45"/>
    <w:rsid w:val="00C413F3"/>
    <w:rsid w:val="00C52E62"/>
    <w:rsid w:val="00CA3045"/>
    <w:rsid w:val="00CA5AA4"/>
    <w:rsid w:val="00CF52B4"/>
    <w:rsid w:val="00D335F3"/>
    <w:rsid w:val="00D33F93"/>
    <w:rsid w:val="00D344C1"/>
    <w:rsid w:val="00D5287B"/>
    <w:rsid w:val="00D74D2D"/>
    <w:rsid w:val="00D873ED"/>
    <w:rsid w:val="00DA020E"/>
    <w:rsid w:val="00DA5F4B"/>
    <w:rsid w:val="00DC27DF"/>
    <w:rsid w:val="00DD7027"/>
    <w:rsid w:val="00DE05A5"/>
    <w:rsid w:val="00DE665B"/>
    <w:rsid w:val="00DE7037"/>
    <w:rsid w:val="00E30DD0"/>
    <w:rsid w:val="00E41583"/>
    <w:rsid w:val="00EA2B88"/>
    <w:rsid w:val="00EA43EF"/>
    <w:rsid w:val="00EC49C9"/>
    <w:rsid w:val="00ED420A"/>
    <w:rsid w:val="00EE508C"/>
    <w:rsid w:val="00EF3ACD"/>
    <w:rsid w:val="00F011F2"/>
    <w:rsid w:val="00F6568A"/>
    <w:rsid w:val="00F90895"/>
    <w:rsid w:val="00FA3EB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177C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61EA2"/>
    <w:pPr>
      <w:widowControl w:val="0"/>
      <w:jc w:val="both"/>
    </w:pPr>
  </w:style>
  <w:style w:type="paragraph" w:styleId="Heading1">
    <w:name w:val="heading 1"/>
    <w:basedOn w:val="Normal"/>
    <w:next w:val="Normalnumber"/>
    <w:link w:val="Heading1Char"/>
    <w:qFormat/>
    <w:rsid w:val="00A806E9"/>
    <w:pPr>
      <w:keepNext/>
      <w:widowControl/>
      <w:tabs>
        <w:tab w:val="left" w:pos="1247"/>
        <w:tab w:val="left" w:pos="1814"/>
        <w:tab w:val="left" w:pos="2381"/>
        <w:tab w:val="left" w:pos="2948"/>
        <w:tab w:val="left" w:pos="3515"/>
      </w:tabs>
      <w:spacing w:before="240" w:after="120" w:line="280" w:lineRule="exact"/>
      <w:ind w:left="1247" w:hanging="680"/>
      <w:outlineLvl w:val="0"/>
    </w:pPr>
    <w:rPr>
      <w:rFonts w:ascii="Times New Roman" w:eastAsia="SimSun" w:hAnsi="Times New Roman" w:cs="Times New Roman"/>
      <w:b/>
      <w:kern w:val="0"/>
      <w:sz w:val="28"/>
      <w:szCs w:val="10"/>
    </w:rPr>
  </w:style>
  <w:style w:type="paragraph" w:styleId="Heading2">
    <w:name w:val="heading 2"/>
    <w:basedOn w:val="Normal"/>
    <w:next w:val="Normalnumber"/>
    <w:link w:val="Heading2Char"/>
    <w:qFormat/>
    <w:rsid w:val="00A806E9"/>
    <w:pPr>
      <w:keepNext/>
      <w:widowControl/>
      <w:tabs>
        <w:tab w:val="left" w:pos="1247"/>
        <w:tab w:val="left" w:pos="1814"/>
        <w:tab w:val="left" w:pos="2381"/>
        <w:tab w:val="left" w:pos="2948"/>
        <w:tab w:val="left" w:pos="3515"/>
      </w:tabs>
      <w:spacing w:before="240" w:after="120" w:line="280" w:lineRule="exact"/>
      <w:ind w:left="1247" w:hanging="680"/>
      <w:outlineLvl w:val="1"/>
    </w:pPr>
    <w:rPr>
      <w:rFonts w:ascii="Times New Roman" w:eastAsia="SimSun" w:hAnsi="Times New Roman" w:cs="Times New Roman"/>
      <w:b/>
      <w:kern w:val="0"/>
      <w:sz w:val="24"/>
      <w:szCs w:val="24"/>
    </w:rPr>
  </w:style>
  <w:style w:type="paragraph" w:styleId="Heading3">
    <w:name w:val="heading 3"/>
    <w:basedOn w:val="Normal"/>
    <w:next w:val="Normalnumber"/>
    <w:link w:val="Heading3Char"/>
    <w:qFormat/>
    <w:rsid w:val="00A806E9"/>
    <w:pPr>
      <w:widowControl/>
      <w:tabs>
        <w:tab w:val="left" w:pos="1247"/>
        <w:tab w:val="left" w:pos="1814"/>
        <w:tab w:val="left" w:pos="2381"/>
        <w:tab w:val="left" w:pos="2948"/>
        <w:tab w:val="left" w:pos="3515"/>
      </w:tabs>
      <w:spacing w:after="120" w:line="280" w:lineRule="exact"/>
      <w:ind w:left="1247" w:hanging="680"/>
      <w:outlineLvl w:val="2"/>
    </w:pPr>
    <w:rPr>
      <w:rFonts w:ascii="Times New Roman" w:eastAsia="SimSun" w:hAnsi="Times New Roman" w:cs="Times New Roman"/>
      <w:b/>
      <w:kern w:val="0"/>
      <w:szCs w:val="10"/>
    </w:rPr>
  </w:style>
  <w:style w:type="paragraph" w:styleId="Heading4">
    <w:name w:val="heading 4"/>
    <w:basedOn w:val="Heading3"/>
    <w:next w:val="Normalnumber"/>
    <w:link w:val="Heading4Char"/>
    <w:qFormat/>
    <w:rsid w:val="00A806E9"/>
    <w:pPr>
      <w:keepNext/>
      <w:outlineLvl w:val="3"/>
    </w:pPr>
  </w:style>
  <w:style w:type="paragraph" w:styleId="Heading5">
    <w:name w:val="heading 5"/>
    <w:basedOn w:val="Normal"/>
    <w:next w:val="Normal"/>
    <w:link w:val="Heading5Char"/>
    <w:qFormat/>
    <w:rsid w:val="00A806E9"/>
    <w:pPr>
      <w:keepNext/>
      <w:widowControl/>
      <w:tabs>
        <w:tab w:val="left" w:pos="1247"/>
        <w:tab w:val="left" w:pos="1814"/>
        <w:tab w:val="left" w:pos="2381"/>
        <w:tab w:val="left" w:pos="2948"/>
        <w:tab w:val="left" w:pos="3515"/>
      </w:tabs>
      <w:spacing w:after="120" w:line="280" w:lineRule="exact"/>
      <w:outlineLvl w:val="4"/>
    </w:pPr>
    <w:rPr>
      <w:rFonts w:ascii="Univers" w:eastAsia="SimSun" w:hAnsi="Univers" w:cs="Times New Roman"/>
      <w:b/>
      <w:kern w:val="0"/>
      <w:sz w:val="24"/>
      <w:szCs w:val="10"/>
    </w:rPr>
  </w:style>
  <w:style w:type="paragraph" w:styleId="Heading6">
    <w:name w:val="heading 6"/>
    <w:basedOn w:val="Normal"/>
    <w:next w:val="Normal"/>
    <w:link w:val="Heading6Char"/>
    <w:qFormat/>
    <w:rsid w:val="00A806E9"/>
    <w:pPr>
      <w:keepNext/>
      <w:widowControl/>
      <w:tabs>
        <w:tab w:val="left" w:pos="1247"/>
        <w:tab w:val="left" w:pos="1814"/>
        <w:tab w:val="left" w:pos="2381"/>
        <w:tab w:val="left" w:pos="2948"/>
        <w:tab w:val="left" w:pos="3515"/>
      </w:tabs>
      <w:spacing w:after="120" w:line="280" w:lineRule="exact"/>
      <w:ind w:left="578"/>
      <w:outlineLvl w:val="5"/>
    </w:pPr>
    <w:rPr>
      <w:rFonts w:ascii="Times New Roman" w:eastAsia="SimSun" w:hAnsi="Times New Roman" w:cs="Times New Roman"/>
      <w:b/>
      <w:bCs/>
      <w:kern w:val="0"/>
      <w:sz w:val="24"/>
      <w:szCs w:val="10"/>
    </w:rPr>
  </w:style>
  <w:style w:type="paragraph" w:styleId="Heading7">
    <w:name w:val="heading 7"/>
    <w:basedOn w:val="Normal"/>
    <w:next w:val="Normal"/>
    <w:link w:val="Heading7Char"/>
    <w:qFormat/>
    <w:rsid w:val="00A806E9"/>
    <w:pPr>
      <w:keepNext/>
      <w:tabs>
        <w:tab w:val="left" w:pos="1247"/>
        <w:tab w:val="left" w:pos="1814"/>
        <w:tab w:val="left" w:pos="2381"/>
        <w:tab w:val="left" w:pos="2948"/>
        <w:tab w:val="left" w:pos="3515"/>
      </w:tabs>
      <w:spacing w:after="120" w:line="280" w:lineRule="exact"/>
      <w:jc w:val="center"/>
      <w:outlineLvl w:val="6"/>
    </w:pPr>
    <w:rPr>
      <w:rFonts w:ascii="Times New Roman" w:eastAsia="SimSun" w:hAnsi="Times New Roman" w:cs="Times New Roman"/>
      <w:snapToGrid w:val="0"/>
      <w:kern w:val="0"/>
      <w:szCs w:val="10"/>
      <w:u w:val="single"/>
    </w:rPr>
  </w:style>
  <w:style w:type="paragraph" w:styleId="Heading8">
    <w:name w:val="heading 8"/>
    <w:basedOn w:val="Normal"/>
    <w:next w:val="Normal"/>
    <w:link w:val="Heading8Char"/>
    <w:qFormat/>
    <w:rsid w:val="00A806E9"/>
    <w:pPr>
      <w:keepNext/>
      <w:numPr>
        <w:numId w:val="3"/>
      </w:numPr>
      <w:tabs>
        <w:tab w:val="left" w:pos="-1440"/>
        <w:tab w:val="left" w:pos="-720"/>
        <w:tab w:val="left" w:pos="1247"/>
        <w:tab w:val="left" w:pos="1814"/>
        <w:tab w:val="left" w:pos="2381"/>
        <w:tab w:val="left" w:pos="2948"/>
        <w:tab w:val="left" w:pos="3515"/>
      </w:tabs>
      <w:suppressAutoHyphens/>
      <w:spacing w:after="120" w:line="280" w:lineRule="exact"/>
      <w:jc w:val="center"/>
      <w:outlineLvl w:val="7"/>
    </w:pPr>
    <w:rPr>
      <w:rFonts w:ascii="Times New Roman" w:eastAsia="SimSun" w:hAnsi="Times New Roman" w:cs="Times New Roman"/>
      <w:snapToGrid w:val="0"/>
      <w:kern w:val="0"/>
      <w:szCs w:val="10"/>
      <w:u w:val="single"/>
    </w:rPr>
  </w:style>
  <w:style w:type="paragraph" w:styleId="Heading9">
    <w:name w:val="heading 9"/>
    <w:basedOn w:val="Normal"/>
    <w:next w:val="Normal"/>
    <w:link w:val="Heading9Char"/>
    <w:qFormat/>
    <w:rsid w:val="00A806E9"/>
    <w:pPr>
      <w:keepNext/>
      <w:numPr>
        <w:numId w:val="4"/>
      </w:numPr>
      <w:tabs>
        <w:tab w:val="left" w:pos="1247"/>
        <w:tab w:val="left" w:pos="1814"/>
        <w:tab w:val="left" w:pos="2381"/>
        <w:tab w:val="left" w:pos="2948"/>
        <w:tab w:val="left" w:pos="3515"/>
      </w:tabs>
      <w:suppressAutoHyphens/>
      <w:spacing w:after="120" w:line="280" w:lineRule="exact"/>
      <w:jc w:val="center"/>
      <w:outlineLvl w:val="8"/>
    </w:pPr>
    <w:rPr>
      <w:rFonts w:ascii="Times New Roman" w:eastAsia="SimSun" w:hAnsi="Times New Roman" w:cs="Times New Roman"/>
      <w:snapToGrid w:val="0"/>
      <w:kern w:val="0"/>
      <w:szCs w:val="1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578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85578A"/>
    <w:rPr>
      <w:sz w:val="18"/>
      <w:szCs w:val="18"/>
    </w:rPr>
  </w:style>
  <w:style w:type="paragraph" w:styleId="Footer">
    <w:name w:val="footer"/>
    <w:basedOn w:val="Normal"/>
    <w:link w:val="FooterChar"/>
    <w:uiPriority w:val="99"/>
    <w:unhideWhenUsed/>
    <w:rsid w:val="0085578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85578A"/>
    <w:rPr>
      <w:sz w:val="18"/>
      <w:szCs w:val="18"/>
    </w:rPr>
  </w:style>
  <w:style w:type="character" w:customStyle="1" w:styleId="Italic">
    <w:name w:val="Italic"/>
    <w:uiPriority w:val="1"/>
    <w:qFormat/>
    <w:rsid w:val="00EA43EF"/>
    <w:rPr>
      <w:i/>
    </w:rPr>
  </w:style>
  <w:style w:type="character" w:customStyle="1" w:styleId="kaiti">
    <w:name w:val="kaiti"/>
    <w:uiPriority w:val="1"/>
    <w:qFormat/>
    <w:rsid w:val="00494030"/>
    <w:rPr>
      <w:rFonts w:eastAsia="楷体"/>
      <w:b w:val="0"/>
      <w:i w:val="0"/>
    </w:rPr>
  </w:style>
  <w:style w:type="character" w:customStyle="1" w:styleId="simhei">
    <w:name w:val="simhei"/>
    <w:uiPriority w:val="1"/>
    <w:qFormat/>
    <w:rsid w:val="00494030"/>
    <w:rPr>
      <w:rFonts w:eastAsia="SimHei"/>
      <w:b w:val="0"/>
      <w:i w:val="0"/>
    </w:rPr>
  </w:style>
  <w:style w:type="character" w:customStyle="1" w:styleId="superscript">
    <w:name w:val="superscript"/>
    <w:uiPriority w:val="1"/>
    <w:qFormat/>
    <w:rsid w:val="00EA43EF"/>
    <w:rPr>
      <w:vertAlign w:val="superscript"/>
    </w:rPr>
  </w:style>
  <w:style w:type="character" w:customStyle="1" w:styleId="Bold">
    <w:name w:val="Bold"/>
    <w:uiPriority w:val="1"/>
    <w:qFormat/>
    <w:rsid w:val="00EA43EF"/>
    <w:rPr>
      <w:b/>
      <w:szCs w:val="2"/>
    </w:rPr>
  </w:style>
  <w:style w:type="character" w:customStyle="1" w:styleId="kaitibold">
    <w:name w:val="kaiti_bold"/>
    <w:uiPriority w:val="1"/>
    <w:qFormat/>
    <w:rsid w:val="00494030"/>
    <w:rPr>
      <w:rFonts w:eastAsia="楷体"/>
      <w:b/>
    </w:rPr>
  </w:style>
  <w:style w:type="paragraph" w:customStyle="1" w:styleId="MCbody1">
    <w:name w:val="MC_body_1"/>
    <w:qFormat/>
    <w:rsid w:val="00484D5E"/>
    <w:pPr>
      <w:numPr>
        <w:numId w:val="1"/>
      </w:numPr>
      <w:tabs>
        <w:tab w:val="left" w:pos="1871"/>
      </w:tabs>
      <w:overflowPunct w:val="0"/>
      <w:adjustRightInd w:val="0"/>
      <w:snapToGrid w:val="0"/>
      <w:spacing w:after="120"/>
      <w:jc w:val="both"/>
    </w:pPr>
    <w:rPr>
      <w:rFonts w:ascii="Times New Roman" w:eastAsia="SimSun" w:hAnsi="Times New Roman" w:cstheme="majorBidi"/>
      <w:snapToGrid w:val="0"/>
      <w:sz w:val="24"/>
      <w:szCs w:val="20"/>
    </w:rPr>
  </w:style>
  <w:style w:type="paragraph" w:customStyle="1" w:styleId="MCheading1">
    <w:name w:val="MC_heading_1"/>
    <w:qFormat/>
    <w:rsid w:val="000E51A5"/>
    <w:pPr>
      <w:keepNext/>
      <w:keepLines/>
      <w:overflowPunct w:val="0"/>
      <w:adjustRightInd w:val="0"/>
      <w:snapToGrid w:val="0"/>
      <w:spacing w:before="240" w:after="120"/>
      <w:ind w:left="1247"/>
    </w:pPr>
    <w:rPr>
      <w:rFonts w:ascii="Times New Roman" w:eastAsia="SimHei" w:hAnsi="Times New Roman"/>
      <w:b/>
      <w:snapToGrid w:val="0"/>
      <w:sz w:val="28"/>
    </w:rPr>
  </w:style>
  <w:style w:type="paragraph" w:customStyle="1" w:styleId="MCheading2">
    <w:name w:val="MC_heading_2"/>
    <w:qFormat/>
    <w:rsid w:val="00494030"/>
    <w:pPr>
      <w:keepNext/>
      <w:keepLines/>
      <w:overflowPunct w:val="0"/>
      <w:adjustRightInd w:val="0"/>
      <w:snapToGrid w:val="0"/>
      <w:spacing w:before="80" w:after="120"/>
      <w:ind w:left="1247"/>
    </w:pPr>
    <w:rPr>
      <w:rFonts w:ascii="Times New Roman" w:eastAsia="SimHei" w:hAnsi="Times New Roman"/>
      <w:b/>
      <w:snapToGrid w:val="0"/>
      <w:sz w:val="24"/>
    </w:rPr>
  </w:style>
  <w:style w:type="paragraph" w:customStyle="1" w:styleId="MCheadingM">
    <w:name w:val="MC_heading_M"/>
    <w:qFormat/>
    <w:rsid w:val="003441E2"/>
    <w:pPr>
      <w:keepNext/>
      <w:keepLines/>
      <w:tabs>
        <w:tab w:val="left" w:pos="1247"/>
        <w:tab w:val="left" w:pos="1814"/>
        <w:tab w:val="left" w:pos="2381"/>
      </w:tabs>
      <w:overflowPunct w:val="0"/>
      <w:adjustRightInd w:val="0"/>
      <w:snapToGrid w:val="0"/>
      <w:spacing w:before="360" w:after="240"/>
    </w:pPr>
    <w:rPr>
      <w:rFonts w:ascii="Times New Roman" w:eastAsia="SimHei" w:hAnsi="Times New Roman"/>
      <w:b/>
      <w:snapToGrid w:val="0"/>
      <w:sz w:val="32"/>
    </w:rPr>
  </w:style>
  <w:style w:type="character" w:customStyle="1" w:styleId="simheibold">
    <w:name w:val="simhei_bold"/>
    <w:uiPriority w:val="1"/>
    <w:qFormat/>
    <w:rsid w:val="00494030"/>
    <w:rPr>
      <w:rFonts w:eastAsia="SimHei"/>
      <w:b/>
    </w:rPr>
  </w:style>
  <w:style w:type="paragraph" w:customStyle="1" w:styleId="MCFooter">
    <w:name w:val="MC_Footer"/>
    <w:qFormat/>
    <w:rsid w:val="00494030"/>
    <w:pPr>
      <w:overflowPunct w:val="0"/>
      <w:adjustRightInd w:val="0"/>
      <w:snapToGrid w:val="0"/>
      <w:spacing w:before="20" w:after="40"/>
      <w:ind w:left="1247"/>
      <w:jc w:val="both"/>
    </w:pPr>
    <w:rPr>
      <w:rFonts w:ascii="Times New Roman" w:eastAsia="SimSun" w:hAnsi="Times New Roman"/>
      <w:snapToGrid w:val="0"/>
      <w:sz w:val="20"/>
    </w:rPr>
  </w:style>
  <w:style w:type="paragraph" w:customStyle="1" w:styleId="MCpageHeaderFooter">
    <w:name w:val="MC_pageHeaderFooter"/>
    <w:qFormat/>
    <w:rsid w:val="00494030"/>
    <w:pPr>
      <w:overflowPunct w:val="0"/>
      <w:adjustRightInd w:val="0"/>
      <w:snapToGrid w:val="0"/>
    </w:pPr>
    <w:rPr>
      <w:rFonts w:ascii="Times New Roman" w:eastAsia="SimSun" w:hAnsi="Times New Roman"/>
      <w:b/>
      <w:snapToGrid w:val="0"/>
      <w:sz w:val="20"/>
    </w:rPr>
  </w:style>
  <w:style w:type="paragraph" w:customStyle="1" w:styleId="MCtablebody">
    <w:name w:val="MC_table_body"/>
    <w:qFormat/>
    <w:rsid w:val="00494030"/>
    <w:pPr>
      <w:overflowPunct w:val="0"/>
      <w:adjustRightInd w:val="0"/>
      <w:snapToGrid w:val="0"/>
    </w:pPr>
    <w:rPr>
      <w:rFonts w:ascii="Times New Roman" w:eastAsia="SimSun" w:hAnsi="Times New Roman"/>
      <w:snapToGrid w:val="0"/>
      <w:color w:val="000000" w:themeColor="text1"/>
      <w:sz w:val="20"/>
    </w:rPr>
  </w:style>
  <w:style w:type="paragraph" w:customStyle="1" w:styleId="MCtablenote">
    <w:name w:val="MC_table_note"/>
    <w:qFormat/>
    <w:rsid w:val="00494030"/>
    <w:pPr>
      <w:overflowPunct w:val="0"/>
      <w:adjustRightInd w:val="0"/>
      <w:snapToGrid w:val="0"/>
      <w:spacing w:before="60"/>
      <w:jc w:val="both"/>
    </w:pPr>
    <w:rPr>
      <w:rFonts w:ascii="Times New Roman" w:eastAsia="SimSun" w:hAnsi="Times New Roman"/>
      <w:snapToGrid w:val="0"/>
      <w:color w:val="000000" w:themeColor="text1"/>
      <w:sz w:val="20"/>
    </w:rPr>
  </w:style>
  <w:style w:type="paragraph" w:customStyle="1" w:styleId="MCtitle">
    <w:name w:val="MC_title"/>
    <w:qFormat/>
    <w:rsid w:val="00230A9B"/>
    <w:pPr>
      <w:keepNext/>
      <w:keepLines/>
      <w:overflowPunct w:val="0"/>
      <w:adjustRightInd w:val="0"/>
      <w:snapToGrid w:val="0"/>
    </w:pPr>
    <w:rPr>
      <w:rFonts w:ascii="Times New Roman" w:eastAsia="SimSun" w:hAnsi="Times New Roman"/>
      <w:snapToGrid w:val="0"/>
      <w:sz w:val="24"/>
    </w:rPr>
  </w:style>
  <w:style w:type="paragraph" w:customStyle="1" w:styleId="MCbody2">
    <w:name w:val="MC_body_2"/>
    <w:basedOn w:val="MCbody1"/>
    <w:qFormat/>
    <w:rsid w:val="003441E2"/>
    <w:pPr>
      <w:numPr>
        <w:numId w:val="0"/>
      </w:numPr>
      <w:ind w:left="1247" w:firstLine="624"/>
    </w:pPr>
  </w:style>
  <w:style w:type="paragraph" w:styleId="BalloonText">
    <w:name w:val="Balloon Text"/>
    <w:basedOn w:val="Normal"/>
    <w:link w:val="BalloonTextChar"/>
    <w:uiPriority w:val="99"/>
    <w:unhideWhenUsed/>
    <w:rsid w:val="00CA3045"/>
    <w:rPr>
      <w:sz w:val="18"/>
      <w:szCs w:val="18"/>
    </w:rPr>
  </w:style>
  <w:style w:type="character" w:customStyle="1" w:styleId="BalloonTextChar">
    <w:name w:val="Balloon Text Char"/>
    <w:basedOn w:val="DefaultParagraphFont"/>
    <w:link w:val="BalloonText"/>
    <w:uiPriority w:val="99"/>
    <w:rsid w:val="00CA3045"/>
    <w:rPr>
      <w:sz w:val="18"/>
      <w:szCs w:val="18"/>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CA3045"/>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rsid w:val="00CA3045"/>
    <w:pPr>
      <w:widowControl/>
      <w:tabs>
        <w:tab w:val="left" w:pos="1247"/>
        <w:tab w:val="left" w:pos="1814"/>
        <w:tab w:val="left" w:pos="2381"/>
        <w:tab w:val="left" w:pos="2948"/>
        <w:tab w:val="left" w:pos="3515"/>
      </w:tabs>
      <w:spacing w:before="20" w:line="210" w:lineRule="exact"/>
      <w:ind w:left="475" w:hanging="475"/>
      <w:jc w:val="left"/>
    </w:pPr>
    <w:rPr>
      <w:rFonts w:ascii="Times New Roman" w:eastAsia="SimSun" w:hAnsi="Times New Roman" w:cs="Times New Roman"/>
      <w:noProof/>
      <w:spacing w:val="5"/>
      <w:w w:val="104"/>
      <w:kern w:val="14"/>
      <w:sz w:val="18"/>
      <w:szCs w:val="20"/>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rsid w:val="00CA3045"/>
    <w:rPr>
      <w:rFonts w:ascii="Times New Roman" w:eastAsia="SimSun" w:hAnsi="Times New Roman" w:cs="Times New Roman"/>
      <w:noProof/>
      <w:spacing w:val="5"/>
      <w:w w:val="104"/>
      <w:kern w:val="14"/>
      <w:sz w:val="18"/>
      <w:szCs w:val="20"/>
    </w:rPr>
  </w:style>
  <w:style w:type="character" w:styleId="Hyperlink">
    <w:name w:val="Hyperlink"/>
    <w:rsid w:val="00CA3045"/>
    <w:rPr>
      <w:rFonts w:ascii="Times New Roman" w:hAnsi="Times New Roman"/>
      <w:color w:val="auto"/>
      <w:sz w:val="20"/>
      <w:szCs w:val="20"/>
      <w:u w:val="none"/>
      <w:lang w:val="fr-FR"/>
    </w:rPr>
  </w:style>
  <w:style w:type="paragraph" w:customStyle="1" w:styleId="Corps">
    <w:name w:val="Corps"/>
    <w:rsid w:val="00CA3045"/>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en-GB"/>
    </w:rPr>
  </w:style>
  <w:style w:type="paragraph" w:customStyle="1" w:styleId="Pardfaut">
    <w:name w:val="Par défaut"/>
    <w:rsid w:val="00CA3045"/>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en-GB"/>
    </w:rPr>
  </w:style>
  <w:style w:type="paragraph" w:customStyle="1" w:styleId="Normal-pool">
    <w:name w:val="Normal-pool"/>
    <w:link w:val="Normal-poolChar"/>
    <w:rsid w:val="00CA3045"/>
    <w:pPr>
      <w:tabs>
        <w:tab w:val="left" w:pos="1247"/>
        <w:tab w:val="left" w:pos="1814"/>
        <w:tab w:val="left" w:pos="2381"/>
        <w:tab w:val="left" w:pos="2948"/>
        <w:tab w:val="left" w:pos="3515"/>
        <w:tab w:val="left" w:pos="4082"/>
      </w:tabs>
    </w:pPr>
    <w:rPr>
      <w:rFonts w:ascii="Times New Roman" w:eastAsia="SimSun" w:hAnsi="Times New Roman" w:cs="Times New Roman"/>
      <w:kern w:val="0"/>
      <w:sz w:val="20"/>
      <w:szCs w:val="20"/>
      <w:lang w:val="en-GB" w:eastAsia="en-US"/>
    </w:rPr>
  </w:style>
  <w:style w:type="table" w:styleId="TableGrid">
    <w:name w:val="Table Grid"/>
    <w:basedOn w:val="TableNormal"/>
    <w:uiPriority w:val="39"/>
    <w:rsid w:val="00CA3045"/>
    <w:rPr>
      <w:rFonts w:ascii="Times New Roman" w:eastAsia="SimSun" w:hAnsi="Times New Roman" w:cs="Times New Roman"/>
      <w:kern w:val="0"/>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806E9"/>
    <w:rPr>
      <w:rFonts w:ascii="Times New Roman" w:eastAsia="SimSun" w:hAnsi="Times New Roman" w:cs="Times New Roman"/>
      <w:b/>
      <w:kern w:val="0"/>
      <w:sz w:val="28"/>
      <w:szCs w:val="10"/>
    </w:rPr>
  </w:style>
  <w:style w:type="character" w:customStyle="1" w:styleId="Heading2Char">
    <w:name w:val="Heading 2 Char"/>
    <w:basedOn w:val="DefaultParagraphFont"/>
    <w:link w:val="Heading2"/>
    <w:rsid w:val="00A806E9"/>
    <w:rPr>
      <w:rFonts w:ascii="Times New Roman" w:eastAsia="SimSun" w:hAnsi="Times New Roman" w:cs="Times New Roman"/>
      <w:b/>
      <w:kern w:val="0"/>
      <w:sz w:val="24"/>
      <w:szCs w:val="24"/>
    </w:rPr>
  </w:style>
  <w:style w:type="character" w:customStyle="1" w:styleId="Heading3Char">
    <w:name w:val="Heading 3 Char"/>
    <w:basedOn w:val="DefaultParagraphFont"/>
    <w:link w:val="Heading3"/>
    <w:rsid w:val="00A806E9"/>
    <w:rPr>
      <w:rFonts w:ascii="Times New Roman" w:eastAsia="SimSun" w:hAnsi="Times New Roman" w:cs="Times New Roman"/>
      <w:b/>
      <w:kern w:val="0"/>
      <w:szCs w:val="10"/>
    </w:rPr>
  </w:style>
  <w:style w:type="character" w:customStyle="1" w:styleId="Heading4Char">
    <w:name w:val="Heading 4 Char"/>
    <w:basedOn w:val="DefaultParagraphFont"/>
    <w:link w:val="Heading4"/>
    <w:rsid w:val="00A806E9"/>
    <w:rPr>
      <w:rFonts w:ascii="Times New Roman" w:eastAsia="SimSun" w:hAnsi="Times New Roman" w:cs="Times New Roman"/>
      <w:b/>
      <w:kern w:val="0"/>
      <w:szCs w:val="10"/>
    </w:rPr>
  </w:style>
  <w:style w:type="character" w:customStyle="1" w:styleId="Heading5Char">
    <w:name w:val="Heading 5 Char"/>
    <w:basedOn w:val="DefaultParagraphFont"/>
    <w:link w:val="Heading5"/>
    <w:rsid w:val="00A806E9"/>
    <w:rPr>
      <w:rFonts w:ascii="Univers" w:eastAsia="SimSun" w:hAnsi="Univers" w:cs="Times New Roman"/>
      <w:b/>
      <w:kern w:val="0"/>
      <w:sz w:val="24"/>
      <w:szCs w:val="10"/>
    </w:rPr>
  </w:style>
  <w:style w:type="character" w:customStyle="1" w:styleId="Heading6Char">
    <w:name w:val="Heading 6 Char"/>
    <w:basedOn w:val="DefaultParagraphFont"/>
    <w:link w:val="Heading6"/>
    <w:rsid w:val="00A806E9"/>
    <w:rPr>
      <w:rFonts w:ascii="Times New Roman" w:eastAsia="SimSun" w:hAnsi="Times New Roman" w:cs="Times New Roman"/>
      <w:b/>
      <w:bCs/>
      <w:kern w:val="0"/>
      <w:sz w:val="24"/>
      <w:szCs w:val="10"/>
    </w:rPr>
  </w:style>
  <w:style w:type="character" w:customStyle="1" w:styleId="Heading7Char">
    <w:name w:val="Heading 7 Char"/>
    <w:basedOn w:val="DefaultParagraphFont"/>
    <w:link w:val="Heading7"/>
    <w:rsid w:val="00A806E9"/>
    <w:rPr>
      <w:rFonts w:ascii="Times New Roman" w:eastAsia="SimSun" w:hAnsi="Times New Roman" w:cs="Times New Roman"/>
      <w:snapToGrid w:val="0"/>
      <w:kern w:val="0"/>
      <w:szCs w:val="10"/>
      <w:u w:val="single"/>
    </w:rPr>
  </w:style>
  <w:style w:type="character" w:customStyle="1" w:styleId="Heading8Char">
    <w:name w:val="Heading 8 Char"/>
    <w:basedOn w:val="DefaultParagraphFont"/>
    <w:link w:val="Heading8"/>
    <w:rsid w:val="00A806E9"/>
    <w:rPr>
      <w:rFonts w:ascii="Times New Roman" w:eastAsia="SimSun" w:hAnsi="Times New Roman" w:cs="Times New Roman"/>
      <w:snapToGrid w:val="0"/>
      <w:kern w:val="0"/>
      <w:szCs w:val="10"/>
      <w:u w:val="single"/>
    </w:rPr>
  </w:style>
  <w:style w:type="character" w:customStyle="1" w:styleId="Heading9Char">
    <w:name w:val="Heading 9 Char"/>
    <w:basedOn w:val="DefaultParagraphFont"/>
    <w:link w:val="Heading9"/>
    <w:rsid w:val="00A806E9"/>
    <w:rPr>
      <w:rFonts w:ascii="Times New Roman" w:eastAsia="SimSun" w:hAnsi="Times New Roman" w:cs="Times New Roman"/>
      <w:snapToGrid w:val="0"/>
      <w:kern w:val="0"/>
      <w:szCs w:val="10"/>
      <w:u w:val="single"/>
    </w:rPr>
  </w:style>
  <w:style w:type="character" w:styleId="PageNumber">
    <w:name w:val="page number"/>
    <w:semiHidden/>
    <w:rsid w:val="00A806E9"/>
    <w:rPr>
      <w:rFonts w:ascii="Times New Roman" w:hAnsi="Times New Roman"/>
      <w:b/>
      <w:sz w:val="18"/>
    </w:rPr>
  </w:style>
  <w:style w:type="table" w:customStyle="1" w:styleId="Tabledocright">
    <w:name w:val="Table_doc_right"/>
    <w:basedOn w:val="TableNormal"/>
    <w:rsid w:val="00A806E9"/>
    <w:pPr>
      <w:spacing w:before="40" w:after="40"/>
    </w:pPr>
    <w:rPr>
      <w:rFonts w:ascii="Times New Roman" w:eastAsia="SimSun" w:hAnsi="Times New Roman" w:cs="Times New Roman"/>
      <w:kern w:val="0"/>
      <w:sz w:val="18"/>
      <w:szCs w:val="18"/>
      <w:lang w:val="en-GB" w:eastAsia="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A806E9"/>
    <w:pPr>
      <w:widowControl/>
      <w:tabs>
        <w:tab w:val="left" w:pos="1247"/>
      </w:tabs>
      <w:spacing w:after="120" w:line="280" w:lineRule="exact"/>
      <w:ind w:left="1000"/>
    </w:pPr>
    <w:rPr>
      <w:rFonts w:ascii="Times New Roman" w:eastAsia="SimSun" w:hAnsi="Times New Roman" w:cs="Times New Roman"/>
      <w:kern w:val="0"/>
      <w:sz w:val="18"/>
      <w:szCs w:val="18"/>
    </w:rPr>
  </w:style>
  <w:style w:type="paragraph" w:styleId="TOC7">
    <w:name w:val="toc 7"/>
    <w:basedOn w:val="Normal"/>
    <w:next w:val="Normal"/>
    <w:autoRedefine/>
    <w:semiHidden/>
    <w:rsid w:val="00A806E9"/>
    <w:pPr>
      <w:widowControl/>
      <w:tabs>
        <w:tab w:val="left" w:pos="1247"/>
      </w:tabs>
      <w:spacing w:after="120" w:line="280" w:lineRule="exact"/>
      <w:ind w:left="1200"/>
    </w:pPr>
    <w:rPr>
      <w:rFonts w:ascii="Times New Roman" w:eastAsia="SimSun" w:hAnsi="Times New Roman" w:cs="Times New Roman"/>
      <w:kern w:val="0"/>
      <w:sz w:val="18"/>
      <w:szCs w:val="18"/>
    </w:rPr>
  </w:style>
  <w:style w:type="paragraph" w:styleId="TOC8">
    <w:name w:val="toc 8"/>
    <w:basedOn w:val="Normal"/>
    <w:next w:val="Normal"/>
    <w:autoRedefine/>
    <w:semiHidden/>
    <w:rsid w:val="00A806E9"/>
    <w:pPr>
      <w:widowControl/>
      <w:tabs>
        <w:tab w:val="left" w:pos="1247"/>
      </w:tabs>
      <w:spacing w:after="120" w:line="280" w:lineRule="exact"/>
      <w:ind w:left="1400"/>
    </w:pPr>
    <w:rPr>
      <w:rFonts w:ascii="Times New Roman" w:eastAsia="SimSun" w:hAnsi="Times New Roman" w:cs="Times New Roman"/>
      <w:kern w:val="0"/>
      <w:sz w:val="18"/>
      <w:szCs w:val="18"/>
    </w:rPr>
  </w:style>
  <w:style w:type="paragraph" w:styleId="TOC9">
    <w:name w:val="toc 9"/>
    <w:basedOn w:val="Normal"/>
    <w:next w:val="Normal"/>
    <w:autoRedefine/>
    <w:semiHidden/>
    <w:rsid w:val="00A806E9"/>
    <w:pPr>
      <w:widowControl/>
      <w:tabs>
        <w:tab w:val="left" w:pos="1247"/>
      </w:tabs>
      <w:spacing w:after="120" w:line="280" w:lineRule="exact"/>
      <w:ind w:left="1600"/>
    </w:pPr>
    <w:rPr>
      <w:rFonts w:ascii="Times New Roman" w:eastAsia="SimSun" w:hAnsi="Times New Roman" w:cs="Times New Roman"/>
      <w:kern w:val="0"/>
      <w:sz w:val="18"/>
      <w:szCs w:val="18"/>
    </w:rPr>
  </w:style>
  <w:style w:type="paragraph" w:customStyle="1" w:styleId="Titlefigure">
    <w:name w:val="Title_figure"/>
    <w:basedOn w:val="Titletable"/>
    <w:next w:val="NormalNonumber"/>
    <w:rsid w:val="00A806E9"/>
    <w:rPr>
      <w:bCs w:val="0"/>
    </w:rPr>
  </w:style>
  <w:style w:type="paragraph" w:styleId="TableofFigures">
    <w:name w:val="table of figures"/>
    <w:basedOn w:val="Normal"/>
    <w:next w:val="Normal"/>
    <w:autoRedefine/>
    <w:semiHidden/>
    <w:rsid w:val="00A806E9"/>
    <w:pPr>
      <w:widowControl/>
      <w:tabs>
        <w:tab w:val="left" w:pos="1247"/>
      </w:tabs>
      <w:spacing w:after="120" w:line="280" w:lineRule="exact"/>
      <w:ind w:left="1814" w:hanging="567"/>
    </w:pPr>
    <w:rPr>
      <w:rFonts w:ascii="Times New Roman" w:eastAsia="SimSun" w:hAnsi="Times New Roman" w:cs="Times New Roman"/>
      <w:kern w:val="0"/>
      <w:szCs w:val="10"/>
    </w:rPr>
  </w:style>
  <w:style w:type="paragraph" w:customStyle="1" w:styleId="CH1">
    <w:name w:val="CH1"/>
    <w:basedOn w:val="Normalpool"/>
    <w:next w:val="CH2"/>
    <w:rsid w:val="00A80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A806E9"/>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A806E9"/>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A806E9"/>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A806E9"/>
    <w:rPr>
      <w:rFonts w:ascii="Arial" w:eastAsia="SimSun" w:hAnsi="Arial" w:cs="Times New Roman"/>
      <w:kern w:val="0"/>
      <w:sz w:val="16"/>
      <w:szCs w:val="20"/>
      <w:lang w:val="en-GB" w:eastAsia="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A806E9"/>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A806E9"/>
    <w:pPr>
      <w:widowControl/>
      <w:tabs>
        <w:tab w:val="left" w:pos="1247"/>
        <w:tab w:val="left" w:pos="1814"/>
        <w:tab w:val="left" w:pos="2381"/>
        <w:tab w:val="left" w:pos="2948"/>
        <w:tab w:val="left" w:pos="3515"/>
        <w:tab w:val="left" w:pos="4321"/>
        <w:tab w:val="right" w:pos="8641"/>
      </w:tabs>
      <w:spacing w:before="60" w:after="120" w:line="280" w:lineRule="exact"/>
    </w:pPr>
    <w:rPr>
      <w:rFonts w:ascii="Times New Roman" w:eastAsia="SimSun" w:hAnsi="Times New Roman" w:cs="Times New Roman"/>
      <w:b/>
      <w:kern w:val="0"/>
      <w:sz w:val="18"/>
      <w:szCs w:val="10"/>
    </w:rPr>
  </w:style>
  <w:style w:type="paragraph" w:customStyle="1" w:styleId="Headerpool">
    <w:name w:val="Header_pool"/>
    <w:basedOn w:val="Normal"/>
    <w:next w:val="Normal"/>
    <w:semiHidden/>
    <w:rsid w:val="00A806E9"/>
    <w:pPr>
      <w:widowControl/>
      <w:pBdr>
        <w:bottom w:val="single" w:sz="4" w:space="1" w:color="auto"/>
      </w:pBdr>
      <w:tabs>
        <w:tab w:val="left" w:pos="1247"/>
        <w:tab w:val="center" w:pos="4536"/>
        <w:tab w:val="right" w:pos="9072"/>
      </w:tabs>
      <w:spacing w:after="120" w:line="280" w:lineRule="exact"/>
    </w:pPr>
    <w:rPr>
      <w:rFonts w:ascii="Times New Roman" w:eastAsia="SimSun" w:hAnsi="Times New Roman" w:cs="Times New Roman"/>
      <w:b/>
      <w:kern w:val="0"/>
      <w:sz w:val="18"/>
      <w:szCs w:val="10"/>
    </w:rPr>
  </w:style>
  <w:style w:type="paragraph" w:customStyle="1" w:styleId="Normalpool">
    <w:name w:val="Normal_pool"/>
    <w:semiHidden/>
    <w:rsid w:val="00A806E9"/>
    <w:pPr>
      <w:tabs>
        <w:tab w:val="left" w:pos="1247"/>
        <w:tab w:val="left" w:pos="1814"/>
        <w:tab w:val="left" w:pos="2381"/>
        <w:tab w:val="left" w:pos="2948"/>
        <w:tab w:val="left" w:pos="3515"/>
        <w:tab w:val="left" w:pos="4082"/>
      </w:tabs>
    </w:pPr>
    <w:rPr>
      <w:rFonts w:ascii="Times New Roman" w:eastAsia="SimSun" w:hAnsi="Times New Roman" w:cs="Times New Roman"/>
      <w:kern w:val="0"/>
      <w:sz w:val="20"/>
      <w:szCs w:val="20"/>
      <w:lang w:val="fr-FR" w:eastAsia="en-US"/>
    </w:rPr>
  </w:style>
  <w:style w:type="paragraph" w:customStyle="1" w:styleId="Footer-pool">
    <w:name w:val="Footer-pool"/>
    <w:basedOn w:val="Normal-pool"/>
    <w:next w:val="Normal-pool"/>
    <w:rsid w:val="00A806E9"/>
    <w:pPr>
      <w:tabs>
        <w:tab w:val="left" w:pos="4321"/>
        <w:tab w:val="right" w:pos="8641"/>
      </w:tabs>
      <w:spacing w:before="60" w:after="120"/>
    </w:pPr>
    <w:rPr>
      <w:b/>
      <w:sz w:val="18"/>
    </w:rPr>
  </w:style>
  <w:style w:type="paragraph" w:customStyle="1" w:styleId="Header-pool">
    <w:name w:val="Header-pool"/>
    <w:basedOn w:val="Normal-pool"/>
    <w:next w:val="Normal-pool"/>
    <w:rsid w:val="00A806E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CommentReference">
    <w:name w:val="annotation reference"/>
    <w:uiPriority w:val="99"/>
    <w:rsid w:val="00A806E9"/>
    <w:rPr>
      <w:rFonts w:ascii="Times New Roman" w:eastAsia="SimSun" w:hAnsi="Times New Roman"/>
      <w:sz w:val="6"/>
      <w:szCs w:val="16"/>
    </w:rPr>
  </w:style>
  <w:style w:type="paragraph" w:styleId="CommentText">
    <w:name w:val="annotation text"/>
    <w:basedOn w:val="Normal"/>
    <w:link w:val="CommentTextChar"/>
    <w:uiPriority w:val="99"/>
    <w:rsid w:val="00A806E9"/>
    <w:pPr>
      <w:widowControl/>
      <w:tabs>
        <w:tab w:val="left" w:pos="1247"/>
        <w:tab w:val="left" w:pos="1814"/>
        <w:tab w:val="left" w:pos="2381"/>
        <w:tab w:val="left" w:pos="2948"/>
        <w:tab w:val="left" w:pos="3515"/>
      </w:tabs>
      <w:spacing w:after="120" w:line="280" w:lineRule="exact"/>
    </w:pPr>
    <w:rPr>
      <w:rFonts w:ascii="Times New Roman" w:eastAsia="SimSun" w:hAnsi="Times New Roman" w:cs="Times New Roman"/>
      <w:kern w:val="0"/>
      <w:szCs w:val="10"/>
    </w:rPr>
  </w:style>
  <w:style w:type="character" w:customStyle="1" w:styleId="CommentTextChar">
    <w:name w:val="Comment Text Char"/>
    <w:basedOn w:val="DefaultParagraphFont"/>
    <w:link w:val="CommentText"/>
    <w:uiPriority w:val="99"/>
    <w:rsid w:val="00A806E9"/>
    <w:rPr>
      <w:rFonts w:ascii="Times New Roman" w:eastAsia="SimSun" w:hAnsi="Times New Roman" w:cs="Times New Roman"/>
      <w:kern w:val="0"/>
      <w:szCs w:val="10"/>
    </w:rPr>
  </w:style>
  <w:style w:type="paragraph" w:styleId="CommentSubject">
    <w:name w:val="annotation subject"/>
    <w:basedOn w:val="CommentText"/>
    <w:next w:val="CommentText"/>
    <w:link w:val="CommentSubjectChar"/>
    <w:uiPriority w:val="99"/>
    <w:rsid w:val="00A806E9"/>
    <w:rPr>
      <w:b/>
      <w:bCs/>
    </w:rPr>
  </w:style>
  <w:style w:type="character" w:customStyle="1" w:styleId="CommentSubjectChar">
    <w:name w:val="Comment Subject Char"/>
    <w:basedOn w:val="CommentTextChar"/>
    <w:link w:val="CommentSubject"/>
    <w:uiPriority w:val="99"/>
    <w:rsid w:val="00A806E9"/>
    <w:rPr>
      <w:rFonts w:ascii="Times New Roman" w:eastAsia="SimSun" w:hAnsi="Times New Roman" w:cs="Times New Roman"/>
      <w:b/>
      <w:bCs/>
      <w:kern w:val="0"/>
      <w:szCs w:val="10"/>
    </w:rPr>
  </w:style>
  <w:style w:type="paragraph" w:styleId="ListParagraph">
    <w:name w:val="List Paragraph"/>
    <w:basedOn w:val="Normal"/>
    <w:uiPriority w:val="34"/>
    <w:qFormat/>
    <w:rsid w:val="00A806E9"/>
    <w:pPr>
      <w:widowControl/>
      <w:tabs>
        <w:tab w:val="left" w:pos="1247"/>
        <w:tab w:val="left" w:pos="1814"/>
        <w:tab w:val="left" w:pos="2381"/>
        <w:tab w:val="left" w:pos="2948"/>
        <w:tab w:val="left" w:pos="3515"/>
      </w:tabs>
      <w:spacing w:after="120" w:line="280" w:lineRule="exact"/>
      <w:ind w:left="720"/>
    </w:pPr>
    <w:rPr>
      <w:rFonts w:ascii="Times New Roman" w:eastAsia="SimSun" w:hAnsi="Times New Roman" w:cs="Times New Roman"/>
      <w:kern w:val="0"/>
      <w:szCs w:val="10"/>
    </w:rPr>
  </w:style>
  <w:style w:type="table" w:customStyle="1" w:styleId="AATable">
    <w:name w:val="AA_Table"/>
    <w:basedOn w:val="TableNormal"/>
    <w:semiHidden/>
    <w:rsid w:val="00A806E9"/>
    <w:rPr>
      <w:rFonts w:ascii="Times New Roman" w:eastAsia="SimSun" w:hAnsi="Times New Roman" w:cs="Times New Roman"/>
      <w:kern w:val="0"/>
      <w:sz w:val="20"/>
      <w:szCs w:val="20"/>
      <w:lang w:val="en-GB" w:eastAsia="en-GB"/>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806E9"/>
    <w:pPr>
      <w:keepNext/>
      <w:keepLines/>
      <w:suppressAutoHyphens/>
      <w:ind w:right="5103"/>
    </w:pPr>
    <w:rPr>
      <w:b/>
      <w:lang w:val="en-GB"/>
    </w:rPr>
  </w:style>
  <w:style w:type="paragraph" w:customStyle="1" w:styleId="AATitle2">
    <w:name w:val="AA_Title2"/>
    <w:basedOn w:val="AATitle"/>
    <w:rsid w:val="00A806E9"/>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A806E9"/>
    <w:pPr>
      <w:keepNext/>
      <w:keepLines/>
      <w:suppressAutoHyphens/>
      <w:spacing w:before="320" w:after="240"/>
      <w:ind w:left="1247" w:right="567"/>
    </w:pPr>
    <w:rPr>
      <w:b/>
      <w:sz w:val="28"/>
      <w:szCs w:val="28"/>
      <w:lang w:val="en-GB"/>
    </w:rPr>
  </w:style>
  <w:style w:type="numbering" w:customStyle="1" w:styleId="Normallist">
    <w:name w:val="Normal_list"/>
    <w:basedOn w:val="NoList"/>
    <w:rsid w:val="00A806E9"/>
    <w:pPr>
      <w:numPr>
        <w:numId w:val="2"/>
      </w:numPr>
    </w:pPr>
  </w:style>
  <w:style w:type="paragraph" w:customStyle="1" w:styleId="NormalNonumber">
    <w:name w:val="Normal_No_number"/>
    <w:basedOn w:val="Normalpool"/>
    <w:rsid w:val="00A806E9"/>
    <w:pPr>
      <w:spacing w:after="120"/>
      <w:ind w:left="1247"/>
    </w:pPr>
    <w:rPr>
      <w:lang w:val="en-GB"/>
    </w:rPr>
  </w:style>
  <w:style w:type="paragraph" w:customStyle="1" w:styleId="Normalnumber">
    <w:name w:val="Normal_number"/>
    <w:basedOn w:val="Normalpool"/>
    <w:link w:val="NormalnumberChar"/>
    <w:rsid w:val="00A806E9"/>
    <w:pPr>
      <w:numPr>
        <w:numId w:val="2"/>
      </w:numPr>
      <w:spacing w:after="120"/>
    </w:pPr>
    <w:rPr>
      <w:lang w:val="en-GB"/>
    </w:rPr>
  </w:style>
  <w:style w:type="paragraph" w:customStyle="1" w:styleId="Titletable">
    <w:name w:val="Title_table"/>
    <w:basedOn w:val="Normalpool"/>
    <w:rsid w:val="00A806E9"/>
    <w:pPr>
      <w:keepNext/>
      <w:keepLines/>
      <w:suppressAutoHyphens/>
      <w:spacing w:after="60"/>
      <w:ind w:left="1247"/>
    </w:pPr>
    <w:rPr>
      <w:b/>
      <w:bCs/>
      <w:lang w:val="en-GB"/>
    </w:rPr>
  </w:style>
  <w:style w:type="paragraph" w:styleId="TOC1">
    <w:name w:val="toc 1"/>
    <w:basedOn w:val="Normalpool"/>
    <w:next w:val="Normalpool"/>
    <w:rsid w:val="00A806E9"/>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A806E9"/>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A806E9"/>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A806E9"/>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A806E9"/>
    <w:pPr>
      <w:widowControl/>
      <w:tabs>
        <w:tab w:val="left" w:pos="1247"/>
      </w:tabs>
      <w:spacing w:after="120" w:line="280" w:lineRule="exact"/>
      <w:ind w:left="800"/>
    </w:pPr>
    <w:rPr>
      <w:rFonts w:ascii="Times New Roman" w:eastAsia="SimSun" w:hAnsi="Times New Roman" w:cs="Times New Roman"/>
      <w:kern w:val="0"/>
      <w:sz w:val="18"/>
      <w:szCs w:val="18"/>
    </w:rPr>
  </w:style>
  <w:style w:type="paragraph" w:customStyle="1" w:styleId="ZZAnxheader">
    <w:name w:val="ZZ_Anx_header"/>
    <w:basedOn w:val="Normalpool"/>
    <w:rsid w:val="00A806E9"/>
    <w:rPr>
      <w:b/>
      <w:bCs/>
      <w:sz w:val="28"/>
      <w:szCs w:val="22"/>
      <w:lang w:val="en-GB"/>
    </w:rPr>
  </w:style>
  <w:style w:type="paragraph" w:customStyle="1" w:styleId="ZZAnxtitle">
    <w:name w:val="ZZ_Anx_title"/>
    <w:basedOn w:val="Normalpool"/>
    <w:link w:val="ZZAnxtitleChar"/>
    <w:rsid w:val="00A806E9"/>
    <w:pPr>
      <w:spacing w:before="360" w:after="120"/>
      <w:ind w:left="1247"/>
    </w:pPr>
    <w:rPr>
      <w:b/>
      <w:bCs/>
      <w:sz w:val="28"/>
      <w:szCs w:val="26"/>
      <w:lang w:val="en-GB"/>
    </w:rPr>
  </w:style>
  <w:style w:type="paragraph" w:styleId="Revision">
    <w:name w:val="Revision"/>
    <w:hidden/>
    <w:uiPriority w:val="99"/>
    <w:semiHidden/>
    <w:rsid w:val="00A806E9"/>
    <w:rPr>
      <w:rFonts w:ascii="Times New Roman" w:eastAsia="SimSun" w:hAnsi="Times New Roman" w:cs="Times New Roman"/>
      <w:kern w:val="0"/>
      <w:sz w:val="20"/>
      <w:szCs w:val="20"/>
      <w:lang w:val="en-GB" w:eastAsia="en-US"/>
    </w:rPr>
  </w:style>
  <w:style w:type="character" w:styleId="Emphasis">
    <w:name w:val="Emphasis"/>
    <w:basedOn w:val="DefaultParagraphFont"/>
    <w:qFormat/>
    <w:rsid w:val="00A806E9"/>
    <w:rPr>
      <w:i/>
      <w:iCs/>
    </w:rPr>
  </w:style>
  <w:style w:type="character" w:customStyle="1" w:styleId="BBTitleChar">
    <w:name w:val="BB_Title Char"/>
    <w:link w:val="BBTitle"/>
    <w:rsid w:val="00A806E9"/>
    <w:rPr>
      <w:rFonts w:ascii="Times New Roman" w:eastAsia="SimSun" w:hAnsi="Times New Roman" w:cs="Times New Roman"/>
      <w:b/>
      <w:kern w:val="0"/>
      <w:sz w:val="28"/>
      <w:szCs w:val="28"/>
      <w:lang w:val="en-GB" w:eastAsia="en-US"/>
    </w:rPr>
  </w:style>
  <w:style w:type="character" w:customStyle="1" w:styleId="CH2Char">
    <w:name w:val="CH2 Char"/>
    <w:link w:val="CH2"/>
    <w:locked/>
    <w:rsid w:val="00A806E9"/>
    <w:rPr>
      <w:rFonts w:ascii="Times New Roman" w:eastAsia="SimSun" w:hAnsi="Times New Roman" w:cs="Times New Roman"/>
      <w:b/>
      <w:kern w:val="0"/>
      <w:sz w:val="24"/>
      <w:szCs w:val="24"/>
      <w:lang w:val="en-GB" w:eastAsia="en-US"/>
    </w:rPr>
  </w:style>
  <w:style w:type="character" w:customStyle="1" w:styleId="Normal-poolChar">
    <w:name w:val="Normal-pool Char"/>
    <w:link w:val="Normal-pool"/>
    <w:rsid w:val="00A806E9"/>
    <w:rPr>
      <w:rFonts w:ascii="Times New Roman" w:eastAsia="SimSun" w:hAnsi="Times New Roman" w:cs="Times New Roman"/>
      <w:kern w:val="0"/>
      <w:sz w:val="20"/>
      <w:szCs w:val="20"/>
      <w:lang w:val="en-GB" w:eastAsia="en-US"/>
    </w:rPr>
  </w:style>
  <w:style w:type="character" w:customStyle="1" w:styleId="NormalnumberChar">
    <w:name w:val="Normal_number Char"/>
    <w:link w:val="Normalnumber"/>
    <w:locked/>
    <w:rsid w:val="00A806E9"/>
    <w:rPr>
      <w:rFonts w:ascii="Times New Roman" w:eastAsia="SimSun" w:hAnsi="Times New Roman" w:cs="Times New Roman"/>
      <w:kern w:val="0"/>
      <w:sz w:val="20"/>
      <w:szCs w:val="20"/>
      <w:lang w:val="en-GB" w:eastAsia="en-US"/>
    </w:rPr>
  </w:style>
  <w:style w:type="paragraph" w:customStyle="1" w:styleId="main">
    <w:name w:val="main"/>
    <w:rsid w:val="00A806E9"/>
    <w:pPr>
      <w:pBdr>
        <w:top w:val="nil"/>
        <w:left w:val="nil"/>
        <w:bottom w:val="nil"/>
        <w:right w:val="nil"/>
        <w:between w:val="nil"/>
        <w:bar w:val="nil"/>
      </w:pBdr>
      <w:spacing w:after="240"/>
    </w:pPr>
    <w:rPr>
      <w:rFonts w:ascii="Times New Roman" w:hAnsi="Times New Roman" w:cs="Arial Unicode MS"/>
      <w:b/>
      <w:bCs/>
      <w:color w:val="000000"/>
      <w:kern w:val="0"/>
      <w:sz w:val="24"/>
      <w:szCs w:val="24"/>
      <w:u w:color="000000"/>
      <w:bdr w:val="nil"/>
      <w:lang w:eastAsia="en-GB"/>
    </w:rPr>
  </w:style>
  <w:style w:type="paragraph" w:styleId="Title">
    <w:name w:val="Title"/>
    <w:basedOn w:val="Normal"/>
    <w:link w:val="TitleChar"/>
    <w:autoRedefine/>
    <w:qFormat/>
    <w:rsid w:val="00A806E9"/>
    <w:pPr>
      <w:widowControl/>
      <w:spacing w:before="360" w:after="240" w:line="280" w:lineRule="exact"/>
      <w:ind w:left="1247" w:right="567"/>
      <w:outlineLvl w:val="0"/>
    </w:pPr>
    <w:rPr>
      <w:rFonts w:ascii="Times New Roman" w:eastAsia="Yu Mincho" w:hAnsi="Times New Roman" w:cs="Times New Roman"/>
      <w:b/>
      <w:bCs/>
      <w:kern w:val="28"/>
      <w:sz w:val="28"/>
      <w:szCs w:val="28"/>
    </w:rPr>
  </w:style>
  <w:style w:type="character" w:customStyle="1" w:styleId="TitleChar">
    <w:name w:val="Title Char"/>
    <w:basedOn w:val="DefaultParagraphFont"/>
    <w:link w:val="Title"/>
    <w:rsid w:val="00A806E9"/>
    <w:rPr>
      <w:rFonts w:ascii="Times New Roman" w:eastAsia="Yu Mincho" w:hAnsi="Times New Roman" w:cs="Times New Roman"/>
      <w:b/>
      <w:bCs/>
      <w:kern w:val="28"/>
      <w:sz w:val="28"/>
      <w:szCs w:val="28"/>
    </w:rPr>
  </w:style>
  <w:style w:type="paragraph" w:customStyle="1" w:styleId="ListParagraph2">
    <w:name w:val="List Paragraph2"/>
    <w:basedOn w:val="Normal"/>
    <w:qFormat/>
    <w:rsid w:val="00A806E9"/>
    <w:pPr>
      <w:widowControl/>
      <w:tabs>
        <w:tab w:val="left" w:pos="1247"/>
        <w:tab w:val="left" w:pos="1814"/>
        <w:tab w:val="left" w:pos="2381"/>
        <w:tab w:val="left" w:pos="2948"/>
        <w:tab w:val="left" w:pos="3515"/>
      </w:tabs>
      <w:spacing w:after="120" w:line="280" w:lineRule="exact"/>
      <w:ind w:left="720"/>
    </w:pPr>
    <w:rPr>
      <w:rFonts w:ascii="Times New Roman" w:eastAsia="MS Mincho" w:hAnsi="Times New Roman" w:cs="Times New Roman"/>
      <w:kern w:val="0"/>
      <w:lang w:eastAsia="ja-JP"/>
    </w:rPr>
  </w:style>
  <w:style w:type="character" w:customStyle="1" w:styleId="ZZAnxtitleChar">
    <w:name w:val="ZZ_Anx_title Char"/>
    <w:link w:val="ZZAnxtitle"/>
    <w:rsid w:val="00A806E9"/>
    <w:rPr>
      <w:rFonts w:ascii="Times New Roman" w:eastAsia="SimSun" w:hAnsi="Times New Roman" w:cs="Times New Roman"/>
      <w:b/>
      <w:bCs/>
      <w:kern w:val="0"/>
      <w:sz w:val="28"/>
      <w:szCs w:val="26"/>
      <w:lang w:val="en-GB" w:eastAsia="en-US"/>
    </w:rPr>
  </w:style>
  <w:style w:type="character" w:customStyle="1" w:styleId="UnresolvedMention1">
    <w:name w:val="Unresolved Mention1"/>
    <w:basedOn w:val="DefaultParagraphFont"/>
    <w:uiPriority w:val="99"/>
    <w:semiHidden/>
    <w:unhideWhenUsed/>
    <w:rsid w:val="00A806E9"/>
    <w:rPr>
      <w:color w:val="605E5C"/>
      <w:shd w:val="clear" w:color="auto" w:fill="E1DFDD"/>
    </w:rPr>
  </w:style>
  <w:style w:type="paragraph" w:customStyle="1" w:styleId="Default">
    <w:name w:val="Default"/>
    <w:rsid w:val="00A806E9"/>
    <w:pPr>
      <w:autoSpaceDE w:val="0"/>
      <w:autoSpaceDN w:val="0"/>
      <w:adjustRightInd w:val="0"/>
    </w:pPr>
    <w:rPr>
      <w:rFonts w:ascii="Times New Roman" w:hAnsi="Times New Roman" w:cs="Times New Roman"/>
      <w:color w:val="000000"/>
      <w:kern w:val="0"/>
      <w:sz w:val="24"/>
      <w:szCs w:val="24"/>
      <w:lang w:eastAsia="en-GB"/>
    </w:rPr>
  </w:style>
  <w:style w:type="character" w:customStyle="1" w:styleId="UnresolvedMention2">
    <w:name w:val="Unresolved Mention2"/>
    <w:basedOn w:val="DefaultParagraphFont"/>
    <w:uiPriority w:val="99"/>
    <w:semiHidden/>
    <w:unhideWhenUsed/>
    <w:rsid w:val="00A806E9"/>
    <w:rPr>
      <w:color w:val="605E5C"/>
      <w:shd w:val="clear" w:color="auto" w:fill="E1DFDD"/>
    </w:rPr>
  </w:style>
  <w:style w:type="character" w:styleId="FollowedHyperlink">
    <w:name w:val="FollowedHyperlink"/>
    <w:basedOn w:val="DefaultParagraphFont"/>
    <w:semiHidden/>
    <w:unhideWhenUsed/>
    <w:rsid w:val="00A806E9"/>
    <w:rPr>
      <w:color w:val="954F72" w:themeColor="followedHyperlink"/>
      <w:u w:val="single"/>
    </w:rPr>
  </w:style>
  <w:style w:type="character" w:customStyle="1" w:styleId="UnresolvedMention3">
    <w:name w:val="Unresolved Mention3"/>
    <w:basedOn w:val="DefaultParagraphFont"/>
    <w:uiPriority w:val="99"/>
    <w:semiHidden/>
    <w:unhideWhenUsed/>
    <w:rsid w:val="00A80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nvironment.org/explore-topics/chemicals-waste/what-we-do/mercury/mercury-inventory-toolk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Convention/Formsandguidance/tabid/5527/language/en-US/Default.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6A03B-BBB9-4585-BD00-7D998E323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1967</Words>
  <Characters>11213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2019-09-24T13:09:00Z</dcterms:created>
  <dcterms:modified xsi:type="dcterms:W3CDTF">2019-09-24T13:32:00Z</dcterms:modified>
</cp:coreProperties>
</file>