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13315A" w:rsidRPr="00AB3B28" w14:paraId="47C68426" w14:textId="77777777" w:rsidTr="00A51418">
        <w:trPr>
          <w:cantSplit/>
          <w:trHeight w:val="850"/>
          <w:jc w:val="right"/>
        </w:trPr>
        <w:tc>
          <w:tcPr>
            <w:tcW w:w="1550" w:type="dxa"/>
          </w:tcPr>
          <w:p w14:paraId="58098398" w14:textId="77777777" w:rsidR="0013315A" w:rsidRPr="00AB3B28" w:rsidRDefault="0013315A" w:rsidP="00A51418">
            <w:pPr>
              <w:rPr>
                <w:rFonts w:ascii="Univers" w:hAnsi="Univers"/>
                <w:b/>
                <w:noProof/>
                <w:sz w:val="27"/>
                <w:szCs w:val="27"/>
              </w:rPr>
            </w:pPr>
            <w:r w:rsidRPr="00AB3B28">
              <w:rPr>
                <w:rFonts w:ascii="Arial" w:hAnsi="Arial" w:cs="Arial"/>
                <w:b/>
                <w:noProof/>
                <w:sz w:val="27"/>
                <w:szCs w:val="27"/>
              </w:rPr>
              <w:t xml:space="preserve">UNITED </w:t>
            </w:r>
            <w:r w:rsidRPr="00AB3B28">
              <w:rPr>
                <w:rFonts w:ascii="Arial" w:hAnsi="Arial" w:cs="Arial"/>
                <w:b/>
                <w:noProof/>
                <w:sz w:val="27"/>
                <w:szCs w:val="27"/>
              </w:rPr>
              <w:br/>
              <w:t>NATIONS</w:t>
            </w:r>
          </w:p>
        </w:tc>
        <w:tc>
          <w:tcPr>
            <w:tcW w:w="4751" w:type="dxa"/>
          </w:tcPr>
          <w:p w14:paraId="000A51C3" w14:textId="77777777" w:rsidR="0013315A" w:rsidRPr="00AB3B28" w:rsidRDefault="0013315A" w:rsidP="00A51418">
            <w:pPr>
              <w:rPr>
                <w:rFonts w:ascii="Univers" w:hAnsi="Univers"/>
                <w:b/>
                <w:sz w:val="27"/>
                <w:szCs w:val="27"/>
              </w:rPr>
            </w:pPr>
          </w:p>
        </w:tc>
        <w:tc>
          <w:tcPr>
            <w:tcW w:w="3411" w:type="dxa"/>
          </w:tcPr>
          <w:p w14:paraId="26EF5CC4" w14:textId="77777777" w:rsidR="0013315A" w:rsidRPr="00AB3B28" w:rsidRDefault="0013315A" w:rsidP="00A51418">
            <w:pPr>
              <w:jc w:val="right"/>
              <w:rPr>
                <w:rFonts w:ascii="Arial" w:hAnsi="Arial" w:cs="Arial"/>
                <w:b/>
                <w:sz w:val="64"/>
                <w:szCs w:val="64"/>
              </w:rPr>
            </w:pPr>
            <w:r w:rsidRPr="00AB3B28">
              <w:rPr>
                <w:rFonts w:ascii="Arial" w:hAnsi="Arial" w:cs="Arial"/>
                <w:b/>
                <w:sz w:val="64"/>
                <w:szCs w:val="64"/>
              </w:rPr>
              <w:t>MC</w:t>
            </w:r>
          </w:p>
        </w:tc>
      </w:tr>
      <w:tr w:rsidR="0013315A" w:rsidRPr="00AB3B28" w14:paraId="4F382B98" w14:textId="77777777" w:rsidTr="00A51418">
        <w:trPr>
          <w:cantSplit/>
          <w:trHeight w:val="281"/>
          <w:jc w:val="right"/>
        </w:trPr>
        <w:tc>
          <w:tcPr>
            <w:tcW w:w="1550" w:type="dxa"/>
            <w:tcBorders>
              <w:bottom w:val="single" w:sz="4" w:space="0" w:color="auto"/>
            </w:tcBorders>
          </w:tcPr>
          <w:p w14:paraId="25C88F15" w14:textId="77777777" w:rsidR="0013315A" w:rsidRPr="00AB3B28" w:rsidRDefault="0013315A" w:rsidP="00A51418">
            <w:pPr>
              <w:rPr>
                <w:noProof/>
                <w:sz w:val="18"/>
                <w:szCs w:val="18"/>
              </w:rPr>
            </w:pPr>
          </w:p>
        </w:tc>
        <w:tc>
          <w:tcPr>
            <w:tcW w:w="4751" w:type="dxa"/>
            <w:tcBorders>
              <w:bottom w:val="single" w:sz="4" w:space="0" w:color="auto"/>
            </w:tcBorders>
          </w:tcPr>
          <w:p w14:paraId="1A25D3FA" w14:textId="77777777" w:rsidR="0013315A" w:rsidRPr="00AB3B28" w:rsidRDefault="0013315A" w:rsidP="00A51418">
            <w:pPr>
              <w:rPr>
                <w:rFonts w:ascii="Univers" w:hAnsi="Univers"/>
                <w:b/>
                <w:sz w:val="18"/>
                <w:szCs w:val="18"/>
              </w:rPr>
            </w:pPr>
          </w:p>
        </w:tc>
        <w:tc>
          <w:tcPr>
            <w:tcW w:w="3411" w:type="dxa"/>
            <w:tcBorders>
              <w:bottom w:val="single" w:sz="4" w:space="0" w:color="auto"/>
            </w:tcBorders>
          </w:tcPr>
          <w:p w14:paraId="3841CBE7" w14:textId="36904B4E" w:rsidR="0013315A" w:rsidRPr="00AB3B28" w:rsidRDefault="0013315A" w:rsidP="00A51418">
            <w:pPr>
              <w:rPr>
                <w:noProof/>
                <w:sz w:val="18"/>
                <w:szCs w:val="18"/>
              </w:rPr>
            </w:pPr>
            <w:r w:rsidRPr="00AB3B28">
              <w:rPr>
                <w:b/>
                <w:bCs/>
                <w:sz w:val="28"/>
              </w:rPr>
              <w:t>UNEP</w:t>
            </w:r>
            <w:bookmarkStart w:id="0" w:name="OLE_LINK1"/>
            <w:bookmarkStart w:id="1" w:name="OLE_LINK2"/>
            <w:r w:rsidRPr="00AB3B28">
              <w:rPr>
                <w:b/>
                <w:bCs/>
                <w:sz w:val="28"/>
              </w:rPr>
              <w:t>/</w:t>
            </w:r>
            <w:r w:rsidRPr="00AB3B28">
              <w:t>MC/</w:t>
            </w:r>
            <w:bookmarkEnd w:id="0"/>
            <w:bookmarkEnd w:id="1"/>
            <w:r w:rsidRPr="00AB3B28">
              <w:t>COP.3/</w:t>
            </w:r>
            <w:r>
              <w:t>INF/16</w:t>
            </w:r>
          </w:p>
        </w:tc>
      </w:tr>
      <w:bookmarkStart w:id="2" w:name="_MON_1021710482"/>
      <w:bookmarkEnd w:id="2"/>
      <w:bookmarkStart w:id="3" w:name="_MON_1021710510"/>
      <w:bookmarkEnd w:id="3"/>
      <w:tr w:rsidR="0013315A" w:rsidRPr="00AB3B28" w14:paraId="52F70D6B" w14:textId="77777777" w:rsidTr="00A51418">
        <w:trPr>
          <w:cantSplit/>
          <w:trHeight w:val="2549"/>
          <w:jc w:val="right"/>
        </w:trPr>
        <w:tc>
          <w:tcPr>
            <w:tcW w:w="1550" w:type="dxa"/>
            <w:tcBorders>
              <w:top w:val="single" w:sz="4" w:space="0" w:color="auto"/>
              <w:bottom w:val="single" w:sz="24" w:space="0" w:color="auto"/>
            </w:tcBorders>
          </w:tcPr>
          <w:p w14:paraId="38ED356B" w14:textId="77777777" w:rsidR="0013315A" w:rsidRPr="00AB3B28" w:rsidRDefault="0013315A" w:rsidP="00A51418">
            <w:pPr>
              <w:rPr>
                <w:noProof/>
              </w:rPr>
            </w:pPr>
            <w:r w:rsidRPr="00AB3B28">
              <w:rPr>
                <w:noProof/>
              </w:rPr>
              <w:object w:dxaOrig="1831" w:dyaOrig="1726" w14:anchorId="580878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75pt" o:ole="" fillcolor="window">
                  <v:imagedata r:id="rId11" o:title=""/>
                </v:shape>
                <o:OLEObject Type="Embed" ProgID="Word.Picture.8" ShapeID="_x0000_i1025" DrawAspect="Content" ObjectID="_1626693098" r:id="rId12"/>
              </w:object>
            </w:r>
            <w:r w:rsidRPr="00AB3B28">
              <w:rPr>
                <w:noProof/>
                <w:lang w:eastAsia="en-GB"/>
              </w:rPr>
              <w:drawing>
                <wp:inline distT="0" distB="0" distL="0" distR="0" wp14:anchorId="4B00E1B2" wp14:editId="7BDF3B1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F27237B" w14:textId="77777777" w:rsidR="0013315A" w:rsidRPr="00AB3B28" w:rsidRDefault="0013315A" w:rsidP="00A51418">
            <w:pPr>
              <w:spacing w:before="1200"/>
              <w:rPr>
                <w:rFonts w:ascii="Arial" w:hAnsi="Arial" w:cs="Arial"/>
                <w:b/>
                <w:sz w:val="28"/>
              </w:rPr>
            </w:pPr>
            <w:r w:rsidRPr="00AB3B28">
              <w:rPr>
                <w:rFonts w:ascii="Arial" w:hAnsi="Arial" w:cs="Arial"/>
                <w:b/>
                <w:sz w:val="32"/>
                <w:szCs w:val="32"/>
              </w:rPr>
              <w:t xml:space="preserve">United Nations </w:t>
            </w:r>
            <w:r w:rsidRPr="00AB3B28">
              <w:rPr>
                <w:rFonts w:ascii="Arial" w:hAnsi="Arial" w:cs="Arial"/>
                <w:b/>
                <w:sz w:val="32"/>
                <w:szCs w:val="32"/>
              </w:rPr>
              <w:br w:type="textWrapping" w:clear="all"/>
              <w:t xml:space="preserve">Environment </w:t>
            </w:r>
            <w:r w:rsidRPr="00AB3B28">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1B892F2E" w14:textId="66B22C67" w:rsidR="0013315A" w:rsidRPr="00AB3B28" w:rsidRDefault="0013315A" w:rsidP="00A51418">
            <w:pPr>
              <w:spacing w:before="120"/>
            </w:pPr>
            <w:r w:rsidRPr="00AB3B28">
              <w:t xml:space="preserve">Distr.: General </w:t>
            </w:r>
            <w:r w:rsidRPr="00AB3B28">
              <w:br/>
            </w:r>
            <w:r>
              <w:t>25 July</w:t>
            </w:r>
            <w:r w:rsidRPr="00AB3B28">
              <w:t xml:space="preserve"> 2019</w:t>
            </w:r>
          </w:p>
          <w:p w14:paraId="78E3B72C" w14:textId="09EB451F" w:rsidR="0013315A" w:rsidRPr="00AB3B28" w:rsidRDefault="0013315A" w:rsidP="00A51418">
            <w:pPr>
              <w:spacing w:before="120"/>
            </w:pPr>
            <w:r w:rsidRPr="00AB3B28">
              <w:t>English</w:t>
            </w:r>
            <w:r>
              <w:t xml:space="preserve"> only</w:t>
            </w:r>
          </w:p>
        </w:tc>
      </w:tr>
    </w:tbl>
    <w:p w14:paraId="6ACA9437" w14:textId="77777777" w:rsidR="0013315A" w:rsidRPr="00AB3B28" w:rsidRDefault="0013315A" w:rsidP="0013315A">
      <w:pPr>
        <w:pStyle w:val="AATitle"/>
        <w:keepNext w:val="0"/>
        <w:keepLines w:val="0"/>
      </w:pPr>
      <w:r w:rsidRPr="00AB3B28">
        <w:t xml:space="preserve">Conference of the Parties to the </w:t>
      </w:r>
      <w:r w:rsidRPr="00AB3B28">
        <w:br/>
        <w:t>Minamata Convention on Mercury</w:t>
      </w:r>
    </w:p>
    <w:p w14:paraId="78A4F3B8" w14:textId="77777777" w:rsidR="0013315A" w:rsidRPr="00AB3B28" w:rsidRDefault="0013315A" w:rsidP="0013315A">
      <w:pPr>
        <w:pStyle w:val="AATitle"/>
        <w:keepNext w:val="0"/>
        <w:keepLines w:val="0"/>
      </w:pPr>
      <w:r w:rsidRPr="00AB3B28">
        <w:t>Third meeting</w:t>
      </w:r>
    </w:p>
    <w:p w14:paraId="6B26CFDA" w14:textId="77777777" w:rsidR="0013315A" w:rsidRPr="00AB3B28" w:rsidRDefault="0013315A" w:rsidP="0013315A">
      <w:pPr>
        <w:pStyle w:val="AATitle"/>
      </w:pPr>
      <w:r w:rsidRPr="00AB3B28">
        <w:rPr>
          <w:b w:val="0"/>
        </w:rPr>
        <w:t>Geneva, 25–29 November 2019</w:t>
      </w:r>
    </w:p>
    <w:p w14:paraId="14438695" w14:textId="174442F4" w:rsidR="00173D4C" w:rsidRDefault="00173D4C" w:rsidP="00173D4C">
      <w:pPr>
        <w:pStyle w:val="AATitle"/>
      </w:pPr>
      <w:r>
        <w:rPr>
          <w:b w:val="0"/>
        </w:rPr>
        <w:t>Item 5 (</w:t>
      </w:r>
      <w:r w:rsidR="000910E5">
        <w:rPr>
          <w:b w:val="0"/>
        </w:rPr>
        <w:t>k</w:t>
      </w:r>
      <w:r>
        <w:rPr>
          <w:b w:val="0"/>
        </w:rPr>
        <w:t>) of the provisional agenda</w:t>
      </w:r>
      <w:r w:rsidRPr="00FC51B1">
        <w:rPr>
          <w:rStyle w:val="FootnoteReference"/>
          <w:vertAlign w:val="baseline"/>
        </w:rPr>
        <w:footnoteReference w:customMarkFollows="1" w:id="1"/>
        <w:t>*</w:t>
      </w:r>
    </w:p>
    <w:p w14:paraId="2EE8D619" w14:textId="689CA856" w:rsidR="000910E5" w:rsidRPr="00D25175" w:rsidRDefault="000910E5" w:rsidP="00C3596C">
      <w:pPr>
        <w:pStyle w:val="AATitle2"/>
        <w:spacing w:before="60"/>
        <w:ind w:right="5356"/>
      </w:pPr>
      <w:r>
        <w:t xml:space="preserve">Matters for consideration or action by the Conference of the Parties: </w:t>
      </w:r>
      <w:r w:rsidR="00CE18EB">
        <w:t>e</w:t>
      </w:r>
      <w:r w:rsidRPr="008F0DC0">
        <w:t>missions of mercury resulting from the open burning of waste</w:t>
      </w:r>
    </w:p>
    <w:p w14:paraId="36639C73" w14:textId="5CF2D484" w:rsidR="00443944" w:rsidRDefault="000910E5" w:rsidP="00443944">
      <w:pPr>
        <w:pStyle w:val="BBTitle"/>
      </w:pPr>
      <w:r>
        <w:t>I</w:t>
      </w:r>
      <w:r w:rsidR="00443944">
        <w:t xml:space="preserve">nformation </w:t>
      </w:r>
      <w:r w:rsidR="00443944" w:rsidRPr="00B1316C">
        <w:t xml:space="preserve">received </w:t>
      </w:r>
      <w:bookmarkStart w:id="4" w:name="_Hlk14867520"/>
      <w:r w:rsidRPr="000910E5">
        <w:t xml:space="preserve">in relation to </w:t>
      </w:r>
      <w:r w:rsidR="00CE18EB" w:rsidRPr="000910E5">
        <w:t xml:space="preserve">emissions </w:t>
      </w:r>
      <w:r w:rsidR="00CE18EB">
        <w:t xml:space="preserve">of </w:t>
      </w:r>
      <w:r w:rsidRPr="000910E5">
        <w:t>mercury resulting from the open burning of waste</w:t>
      </w:r>
      <w:bookmarkEnd w:id="4"/>
    </w:p>
    <w:p w14:paraId="0769F668" w14:textId="0B8CB76B" w:rsidR="00F4581E" w:rsidRPr="00B1316C" w:rsidRDefault="00DE2D62" w:rsidP="00DE2D62">
      <w:pPr>
        <w:pStyle w:val="CH2"/>
        <w:rPr>
          <w:sz w:val="20"/>
        </w:rPr>
      </w:pPr>
      <w:r>
        <w:tab/>
      </w:r>
      <w:r>
        <w:tab/>
        <w:t xml:space="preserve">Note by the </w:t>
      </w:r>
      <w:r w:rsidR="00D9793B">
        <w:t>s</w:t>
      </w:r>
      <w:r>
        <w:t>ecretariat</w:t>
      </w:r>
    </w:p>
    <w:p w14:paraId="467F1233" w14:textId="51FB3757" w:rsidR="00F4581E" w:rsidRDefault="00F4581E" w:rsidP="003926AE">
      <w:pPr>
        <w:pStyle w:val="Normal-pool"/>
        <w:tabs>
          <w:tab w:val="clear" w:pos="1247"/>
          <w:tab w:val="clear" w:pos="1814"/>
          <w:tab w:val="clear" w:pos="2381"/>
          <w:tab w:val="clear" w:pos="2948"/>
          <w:tab w:val="clear" w:pos="3515"/>
          <w:tab w:val="clear" w:pos="4082"/>
          <w:tab w:val="left" w:pos="624"/>
        </w:tabs>
        <w:spacing w:after="120"/>
        <w:ind w:left="1247" w:firstLine="624"/>
      </w:pPr>
      <w:r w:rsidRPr="00B1316C">
        <w:t xml:space="preserve">As referred to in the note by the </w:t>
      </w:r>
      <w:r w:rsidR="0049282D" w:rsidRPr="00B1316C">
        <w:t>s</w:t>
      </w:r>
      <w:r w:rsidRPr="00B1316C">
        <w:t xml:space="preserve">ecretariat </w:t>
      </w:r>
      <w:r w:rsidR="000A2117">
        <w:t>on</w:t>
      </w:r>
      <w:r w:rsidR="003926AE">
        <w:t xml:space="preserve"> </w:t>
      </w:r>
      <w:r w:rsidR="00EE2E8E">
        <w:t xml:space="preserve">the matter </w:t>
      </w:r>
      <w:r w:rsidR="000A2117">
        <w:t>(</w:t>
      </w:r>
      <w:r w:rsidRPr="00A863B8">
        <w:t>UNEP/</w:t>
      </w:r>
      <w:r w:rsidR="00FA1FD9" w:rsidRPr="00A863B8">
        <w:t>MC/COP.</w:t>
      </w:r>
      <w:r w:rsidR="0060726B" w:rsidRPr="00A863B8">
        <w:t>3</w:t>
      </w:r>
      <w:r w:rsidR="00FA1FD9" w:rsidRPr="00A863B8">
        <w:t>/1</w:t>
      </w:r>
      <w:r w:rsidR="000910E5" w:rsidRPr="0001342B">
        <w:t>7</w:t>
      </w:r>
      <w:r w:rsidR="000A2117">
        <w:t>)</w:t>
      </w:r>
      <w:r w:rsidR="00A260C3" w:rsidRPr="00B1316C">
        <w:t xml:space="preserve">, </w:t>
      </w:r>
      <w:r w:rsidR="00CE18EB">
        <w:t xml:space="preserve">the </w:t>
      </w:r>
      <w:r w:rsidR="009559FF">
        <w:rPr>
          <w:lang w:val="en-US"/>
        </w:rPr>
        <w:t xml:space="preserve">information received </w:t>
      </w:r>
      <w:r w:rsidR="00FA1FD9" w:rsidRPr="00B1316C">
        <w:t xml:space="preserve">from </w:t>
      </w:r>
      <w:r w:rsidR="000910E5">
        <w:t xml:space="preserve">Nigeria </w:t>
      </w:r>
      <w:r w:rsidR="000910E5" w:rsidRPr="000910E5">
        <w:t>in relation to mercury emissions resulting from the open burning of waste</w:t>
      </w:r>
      <w:r w:rsidR="00FA1FD9" w:rsidRPr="00B1316C">
        <w:t xml:space="preserve"> </w:t>
      </w:r>
      <w:r w:rsidRPr="00B1316C">
        <w:t xml:space="preserve">is set out in the annex to the present note. </w:t>
      </w:r>
      <w:r w:rsidR="007E64AE">
        <w:t>The submission</w:t>
      </w:r>
      <w:r w:rsidR="000910E5">
        <w:t xml:space="preserve"> is</w:t>
      </w:r>
      <w:r w:rsidR="007E64AE">
        <w:t xml:space="preserve"> reproduced as received</w:t>
      </w:r>
      <w:r w:rsidR="000A2117">
        <w:t>, without formal editing</w:t>
      </w:r>
      <w:r w:rsidR="007E64AE">
        <w:t xml:space="preserve">. </w:t>
      </w:r>
    </w:p>
    <w:p w14:paraId="2847F5F5" w14:textId="77777777" w:rsidR="00F4581E" w:rsidRDefault="00F4581E">
      <w:pPr>
        <w:tabs>
          <w:tab w:val="clear" w:pos="1247"/>
          <w:tab w:val="clear" w:pos="1814"/>
          <w:tab w:val="clear" w:pos="2381"/>
          <w:tab w:val="clear" w:pos="2948"/>
          <w:tab w:val="clear" w:pos="3515"/>
        </w:tabs>
      </w:pPr>
      <w:r>
        <w:br w:type="page"/>
      </w:r>
    </w:p>
    <w:p w14:paraId="4E871664" w14:textId="77777777" w:rsidR="000910E5" w:rsidRDefault="000910E5" w:rsidP="002A6CAF">
      <w:pPr>
        <w:pStyle w:val="ZZAnxheader"/>
      </w:pPr>
      <w:r>
        <w:lastRenderedPageBreak/>
        <w:t>Annex</w:t>
      </w:r>
    </w:p>
    <w:p w14:paraId="6298AEEC" w14:textId="77777777" w:rsidR="000910E5" w:rsidRPr="008E10A4" w:rsidRDefault="000910E5" w:rsidP="002A6CAF">
      <w:pPr>
        <w:pStyle w:val="ZZAnxtitle"/>
      </w:pPr>
      <w:r w:rsidRPr="008E10A4">
        <w:t>NIGERIA’S SUBMISSION: EMISSION OF MERCURY RESULTING FROM THE OPEN BURNING OF WASTE</w:t>
      </w:r>
    </w:p>
    <w:p w14:paraId="167B7A17" w14:textId="33FAB1E4" w:rsidR="000910E5" w:rsidRPr="008E10A4" w:rsidRDefault="002A6CAF" w:rsidP="002A6CAF">
      <w:pPr>
        <w:pStyle w:val="CH2"/>
      </w:pPr>
      <w:r>
        <w:tab/>
      </w:r>
      <w:r>
        <w:tab/>
      </w:r>
      <w:r w:rsidR="000910E5" w:rsidRPr="008E10A4">
        <w:t>General waste management scenario in Nigeria</w:t>
      </w:r>
    </w:p>
    <w:p w14:paraId="1A077C7B" w14:textId="58E3C9FB" w:rsidR="000910E5" w:rsidRDefault="000910E5" w:rsidP="002A6CAF">
      <w:pPr>
        <w:pStyle w:val="Normal-pool"/>
        <w:spacing w:after="120"/>
        <w:ind w:left="1247"/>
      </w:pPr>
      <w:r>
        <w:t xml:space="preserve">Nigeria with a population of 182 million generates annually approximately 33 Mt of municipal solid waste. The management of this waste is characterized by inefficient collection methods, insufficient coverage of the collection system and improper disposal. The management is generally based on </w:t>
      </w:r>
      <w:r w:rsidR="002A6CAF">
        <w:br/>
      </w:r>
      <w:r>
        <w:t>co-mingled collection, transportation and co-disposal in designated open dumpsites, within which there is no designated area for any category of waste. In most cases, hazardous wastes are lumped together with municipal waste at dumpsites where scavengers manually segregate resources from the waste. In areas where wastes are not collected, they are dumped in undesignated areas where they are typically burned periodically to reduce their volume.</w:t>
      </w:r>
    </w:p>
    <w:p w14:paraId="2C3F3009" w14:textId="77777777" w:rsidR="000910E5" w:rsidRDefault="000910E5" w:rsidP="002A6CAF">
      <w:pPr>
        <w:pStyle w:val="Normal-pool"/>
        <w:spacing w:after="120"/>
        <w:ind w:left="1247"/>
      </w:pPr>
      <w:r>
        <w:t xml:space="preserve">At the designated dumpsites, open burning of waste occurs either due to intentional fires set by scavengers to reduce waste volume and recover valuable waste streams or spontaneous combustion </w:t>
      </w:r>
      <w:proofErr w:type="gramStart"/>
      <w:r>
        <w:t>as a result of</w:t>
      </w:r>
      <w:proofErr w:type="gramEnd"/>
      <w:r>
        <w:t xml:space="preserve"> emission of methane gas from anaerobic decomposition of organic materials and elevated temperature.</w:t>
      </w:r>
    </w:p>
    <w:p w14:paraId="0F228956" w14:textId="61058765" w:rsidR="000910E5" w:rsidRDefault="000910E5" w:rsidP="002A6CAF">
      <w:pPr>
        <w:pStyle w:val="Normal-pool"/>
        <w:spacing w:after="120"/>
        <w:ind w:left="1247"/>
      </w:pPr>
      <w:r>
        <w:t xml:space="preserve">To address the problem of open burning and other waste management issues, The Federal Government is promoting the implementation of Integrated Waste Management Programme (IWMP) through Public-Private Partnerships (PPP) in major cities across the country. The IWMP programme includes key infrastructure such as: materials recovery facilities; compositing plants; incinerators where needed; landfill cells; methane recovery system; leachate treatment facility; and plastic recycling plant. </w:t>
      </w:r>
    </w:p>
    <w:p w14:paraId="3AFB6755" w14:textId="34BF21D0" w:rsidR="000910E5" w:rsidRPr="002A6CAF" w:rsidRDefault="002A6CAF" w:rsidP="002A6CAF">
      <w:pPr>
        <w:pStyle w:val="CH2"/>
      </w:pPr>
      <w:r>
        <w:tab/>
      </w:r>
      <w:r>
        <w:tab/>
      </w:r>
      <w:r w:rsidR="000910E5" w:rsidRPr="002A6CAF">
        <w:t xml:space="preserve">Emission of mercury resulting from open burning of waste </w:t>
      </w:r>
    </w:p>
    <w:p w14:paraId="59B7FF78" w14:textId="77777777" w:rsidR="000910E5" w:rsidRPr="0052207E" w:rsidRDefault="000910E5" w:rsidP="002A6CAF">
      <w:pPr>
        <w:pStyle w:val="Normal-pool"/>
        <w:spacing w:after="120"/>
        <w:ind w:left="1247"/>
      </w:pPr>
      <w:r>
        <w:t>The Minamata Convention on Mercury Initial Assessment report for Nigeria in June 2017, estimated the total mercury releases from open waste burning as approximately 11 tonnes Hg/yr.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DE2D62" w14:paraId="3D2318E7" w14:textId="77777777" w:rsidTr="00DE2D62">
        <w:tc>
          <w:tcPr>
            <w:tcW w:w="1897" w:type="dxa"/>
          </w:tcPr>
          <w:p w14:paraId="0C353CDE" w14:textId="5324425B" w:rsidR="00DE2D62" w:rsidRDefault="00DE2D62" w:rsidP="00DE2D62">
            <w:pPr>
              <w:pStyle w:val="Normal-pool"/>
              <w:spacing w:before="520"/>
              <w:rPr>
                <w:highlight w:val="yellow"/>
              </w:rPr>
            </w:pPr>
          </w:p>
        </w:tc>
        <w:tc>
          <w:tcPr>
            <w:tcW w:w="1897" w:type="dxa"/>
          </w:tcPr>
          <w:p w14:paraId="716CC505" w14:textId="77777777" w:rsidR="00DE2D62" w:rsidRDefault="00DE2D62" w:rsidP="00DE2D62">
            <w:pPr>
              <w:pStyle w:val="Normal-pool"/>
              <w:spacing w:before="520"/>
              <w:rPr>
                <w:highlight w:val="yellow"/>
              </w:rPr>
            </w:pPr>
          </w:p>
        </w:tc>
        <w:tc>
          <w:tcPr>
            <w:tcW w:w="1897" w:type="dxa"/>
            <w:tcBorders>
              <w:bottom w:val="single" w:sz="4" w:space="0" w:color="auto"/>
            </w:tcBorders>
          </w:tcPr>
          <w:p w14:paraId="74CF4FBE" w14:textId="77777777" w:rsidR="00DE2D62" w:rsidRDefault="00DE2D62" w:rsidP="00DE2D62">
            <w:pPr>
              <w:pStyle w:val="Normal-pool"/>
              <w:spacing w:before="520"/>
              <w:rPr>
                <w:highlight w:val="yellow"/>
              </w:rPr>
            </w:pPr>
          </w:p>
        </w:tc>
        <w:tc>
          <w:tcPr>
            <w:tcW w:w="1897" w:type="dxa"/>
          </w:tcPr>
          <w:p w14:paraId="503320D6" w14:textId="77777777" w:rsidR="00DE2D62" w:rsidRDefault="00DE2D62" w:rsidP="00DE2D62">
            <w:pPr>
              <w:pStyle w:val="Normal-pool"/>
              <w:spacing w:before="520"/>
              <w:rPr>
                <w:highlight w:val="yellow"/>
              </w:rPr>
            </w:pPr>
          </w:p>
        </w:tc>
        <w:tc>
          <w:tcPr>
            <w:tcW w:w="1898" w:type="dxa"/>
          </w:tcPr>
          <w:p w14:paraId="547F9279" w14:textId="77777777" w:rsidR="00DE2D62" w:rsidRDefault="00DE2D62" w:rsidP="00DE2D62">
            <w:pPr>
              <w:pStyle w:val="Normal-pool"/>
              <w:spacing w:before="520"/>
              <w:rPr>
                <w:highlight w:val="yellow"/>
              </w:rPr>
            </w:pPr>
          </w:p>
        </w:tc>
      </w:tr>
    </w:tbl>
    <w:p w14:paraId="09AE2E0C" w14:textId="77777777" w:rsidR="00DE2D62" w:rsidRPr="006C5B2D" w:rsidRDefault="00DE2D62" w:rsidP="00DE2D62">
      <w:pPr>
        <w:pStyle w:val="Normal-pool"/>
        <w:rPr>
          <w:highlight w:val="yellow"/>
        </w:rPr>
      </w:pPr>
    </w:p>
    <w:sectPr w:rsidR="00DE2D62" w:rsidRPr="006C5B2D" w:rsidSect="00C771A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7F357" w14:textId="77777777" w:rsidR="000B2D53" w:rsidRDefault="000B2D53">
      <w:r>
        <w:separator/>
      </w:r>
    </w:p>
  </w:endnote>
  <w:endnote w:type="continuationSeparator" w:id="0">
    <w:p w14:paraId="3E66F020" w14:textId="77777777" w:rsidR="000B2D53" w:rsidRDefault="000B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74FA1ED" w:rsidR="006111FE" w:rsidRPr="002A6CAF" w:rsidRDefault="006111FE" w:rsidP="002A6CAF">
    <w:pPr>
      <w:pStyle w:val="Footer-pool"/>
    </w:pPr>
    <w:r w:rsidRPr="002A6CAF">
      <w:rPr>
        <w:rStyle w:val="PageNumber"/>
        <w:b/>
      </w:rPr>
      <w:fldChar w:fldCharType="begin"/>
    </w:r>
    <w:r w:rsidRPr="002A6CAF">
      <w:rPr>
        <w:rStyle w:val="PageNumber"/>
        <w:b/>
      </w:rPr>
      <w:instrText xml:space="preserve"> PAGE </w:instrText>
    </w:r>
    <w:r w:rsidRPr="002A6CAF">
      <w:rPr>
        <w:rStyle w:val="PageNumber"/>
        <w:b/>
      </w:rPr>
      <w:fldChar w:fldCharType="separate"/>
    </w:r>
    <w:r w:rsidR="00C3596C">
      <w:rPr>
        <w:rStyle w:val="PageNumber"/>
        <w:b/>
        <w:noProof/>
      </w:rPr>
      <w:t>2</w:t>
    </w:r>
    <w:r w:rsidRPr="002A6CAF">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231D1042"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02554">
      <w:rPr>
        <w:rStyle w:val="PageNumber"/>
        <w:noProof/>
      </w:rPr>
      <w:t>19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EBE4" w14:textId="64BB9A14" w:rsidR="002A6CAF" w:rsidRDefault="0013315A">
    <w:pPr>
      <w:pStyle w:val="Footer"/>
    </w:pPr>
    <w:r>
      <w:t>K1903355</w:t>
    </w:r>
    <w:r>
      <w:tab/>
    </w:r>
    <w:r w:rsidR="008B3BC5">
      <w:t>07</w:t>
    </w:r>
    <w:bookmarkStart w:id="5" w:name="_GoBack"/>
    <w:bookmarkEnd w:id="5"/>
    <w:r w:rsidR="008B3BC5">
      <w:t>0819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BE965" w14:textId="77777777" w:rsidR="000B2D53" w:rsidRDefault="000B2D53" w:rsidP="00DE2D62">
      <w:pPr>
        <w:spacing w:before="60"/>
        <w:ind w:left="624"/>
      </w:pPr>
      <w:r>
        <w:separator/>
      </w:r>
    </w:p>
  </w:footnote>
  <w:footnote w:type="continuationSeparator" w:id="0">
    <w:p w14:paraId="668B6EF9" w14:textId="77777777" w:rsidR="000B2D53" w:rsidRDefault="000B2D53">
      <w:r>
        <w:continuationSeparator/>
      </w:r>
    </w:p>
  </w:footnote>
  <w:footnote w:id="1">
    <w:p w14:paraId="7D8EC51D" w14:textId="1200D835" w:rsidR="00173D4C" w:rsidRPr="0052156F" w:rsidRDefault="00173D4C" w:rsidP="00173D4C">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52156F">
        <w:rPr>
          <w:rStyle w:val="FootnoteReference"/>
          <w:sz w:val="18"/>
          <w:vertAlign w:val="baseline"/>
        </w:rPr>
        <w:t>*</w:t>
      </w:r>
      <w:r w:rsidRPr="0052156F">
        <w:rPr>
          <w:sz w:val="18"/>
          <w:szCs w:val="18"/>
        </w:rPr>
        <w:t xml:space="preserve"> UNEP/MC/COP.</w:t>
      </w:r>
      <w:r w:rsidR="00A67C23" w:rsidRPr="0052156F">
        <w:rPr>
          <w:sz w:val="18"/>
          <w:szCs w:val="18"/>
        </w:rPr>
        <w:t>3</w:t>
      </w:r>
      <w:r w:rsidRPr="0052156F">
        <w:rPr>
          <w:sz w:val="18"/>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BE0E2A9" w:rsidR="006111FE" w:rsidRPr="00CA5CA9" w:rsidRDefault="006111FE" w:rsidP="002A6CAF">
    <w:pPr>
      <w:pStyle w:val="Header-pool"/>
    </w:pPr>
    <w:r w:rsidRPr="00CA5CA9">
      <w:rPr>
        <w:bCs/>
      </w:rPr>
      <w:t>UNEP</w:t>
    </w:r>
    <w:r w:rsidRPr="00CA5CA9">
      <w:t>/</w:t>
    </w:r>
    <w:r>
      <w:t>MC</w:t>
    </w:r>
    <w:r w:rsidRPr="00CA5CA9">
      <w:t>/</w:t>
    </w:r>
    <w:r>
      <w:t>COP.</w:t>
    </w:r>
    <w:r w:rsidR="007A7DC8">
      <w:t>3</w:t>
    </w:r>
    <w:r w:rsidR="00F4581E" w:rsidRPr="00D25175">
      <w:t>/</w:t>
    </w:r>
    <w:r w:rsidR="00F4581E">
      <w:t>INF/</w:t>
    </w:r>
    <w:r w:rsidR="007A7DC8">
      <w:t>1</w:t>
    </w:r>
    <w:r w:rsidR="000910E5">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627997CC" w:rsidR="006111FE" w:rsidRPr="00CA5CA9" w:rsidRDefault="006111FE" w:rsidP="002F4376">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50EF3">
      <w:rPr>
        <w:szCs w:val="18"/>
      </w:rPr>
      <w:t>2</w:t>
    </w:r>
    <w:r w:rsidRPr="00CA5CA9">
      <w:rPr>
        <w:szCs w:val="18"/>
      </w:rPr>
      <w:t>/</w:t>
    </w:r>
    <w:r w:rsidR="002F4376">
      <w:rPr>
        <w:szCs w:val="18"/>
      </w:rPr>
      <w:t>INF/5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64E8EA"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C1E277CA"/>
    <w:lvl w:ilvl="0" w:tplc="3028E81A">
      <w:start w:val="1"/>
      <w:numFmt w:val="decimal"/>
      <w:lvlText w:val="%1."/>
      <w:lvlJc w:val="left"/>
      <w:pPr>
        <w:ind w:left="1817" w:hanging="57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391639F"/>
    <w:multiLevelType w:val="hybridMultilevel"/>
    <w:tmpl w:val="376A3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3A7"/>
    <w:multiLevelType w:val="multilevel"/>
    <w:tmpl w:val="0F7076D8"/>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 w15:restartNumberingAfterBreak="0">
    <w:nsid w:val="1B00063B"/>
    <w:multiLevelType w:val="hybridMultilevel"/>
    <w:tmpl w:val="43FA617C"/>
    <w:lvl w:ilvl="0" w:tplc="BA7CA5C6">
      <w:start w:val="1"/>
      <w:numFmt w:val="decimal"/>
      <w:lvlText w:val="%1."/>
      <w:lvlJc w:val="left"/>
      <w:pPr>
        <w:ind w:left="1607" w:hanging="360"/>
      </w:pPr>
      <w:rPr>
        <w:rFonts w:hint="default"/>
      </w:rPr>
    </w:lvl>
    <w:lvl w:ilvl="1" w:tplc="040C0019" w:tentative="1">
      <w:start w:val="1"/>
      <w:numFmt w:val="lowerLetter"/>
      <w:lvlText w:val="%2."/>
      <w:lvlJc w:val="left"/>
      <w:pPr>
        <w:ind w:left="2327" w:hanging="360"/>
      </w:pPr>
    </w:lvl>
    <w:lvl w:ilvl="2" w:tplc="040C001B" w:tentative="1">
      <w:start w:val="1"/>
      <w:numFmt w:val="lowerRoman"/>
      <w:lvlText w:val="%3."/>
      <w:lvlJc w:val="right"/>
      <w:pPr>
        <w:ind w:left="3047" w:hanging="180"/>
      </w:pPr>
    </w:lvl>
    <w:lvl w:ilvl="3" w:tplc="040C000F" w:tentative="1">
      <w:start w:val="1"/>
      <w:numFmt w:val="decimal"/>
      <w:lvlText w:val="%4."/>
      <w:lvlJc w:val="left"/>
      <w:pPr>
        <w:ind w:left="3767" w:hanging="360"/>
      </w:pPr>
    </w:lvl>
    <w:lvl w:ilvl="4" w:tplc="040C0019" w:tentative="1">
      <w:start w:val="1"/>
      <w:numFmt w:val="lowerLetter"/>
      <w:lvlText w:val="%5."/>
      <w:lvlJc w:val="left"/>
      <w:pPr>
        <w:ind w:left="4487" w:hanging="360"/>
      </w:pPr>
    </w:lvl>
    <w:lvl w:ilvl="5" w:tplc="040C001B" w:tentative="1">
      <w:start w:val="1"/>
      <w:numFmt w:val="lowerRoman"/>
      <w:lvlText w:val="%6."/>
      <w:lvlJc w:val="right"/>
      <w:pPr>
        <w:ind w:left="5207" w:hanging="180"/>
      </w:pPr>
    </w:lvl>
    <w:lvl w:ilvl="6" w:tplc="040C000F" w:tentative="1">
      <w:start w:val="1"/>
      <w:numFmt w:val="decimal"/>
      <w:lvlText w:val="%7."/>
      <w:lvlJc w:val="left"/>
      <w:pPr>
        <w:ind w:left="5927" w:hanging="360"/>
      </w:pPr>
    </w:lvl>
    <w:lvl w:ilvl="7" w:tplc="040C0019" w:tentative="1">
      <w:start w:val="1"/>
      <w:numFmt w:val="lowerLetter"/>
      <w:lvlText w:val="%8."/>
      <w:lvlJc w:val="left"/>
      <w:pPr>
        <w:ind w:left="6647" w:hanging="360"/>
      </w:pPr>
    </w:lvl>
    <w:lvl w:ilvl="8" w:tplc="040C001B" w:tentative="1">
      <w:start w:val="1"/>
      <w:numFmt w:val="lowerRoman"/>
      <w:lvlText w:val="%9."/>
      <w:lvlJc w:val="right"/>
      <w:pPr>
        <w:ind w:left="7367"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FC5770F"/>
    <w:multiLevelType w:val="hybridMultilevel"/>
    <w:tmpl w:val="7638B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E30576"/>
    <w:multiLevelType w:val="multilevel"/>
    <w:tmpl w:val="A3B4D64E"/>
    <w:lvl w:ilvl="0">
      <w:start w:val="1"/>
      <w:numFmt w:val="decimal"/>
      <w:lvlText w:val="%1."/>
      <w:lvlJc w:val="left"/>
      <w:pPr>
        <w:tabs>
          <w:tab w:val="num" w:pos="567"/>
        </w:tabs>
        <w:ind w:left="1247" w:firstLine="0"/>
      </w:pPr>
      <w:rPr>
        <w:i w:val="0"/>
      </w:r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7" w15:restartNumberingAfterBreak="0">
    <w:nsid w:val="2525344A"/>
    <w:multiLevelType w:val="multilevel"/>
    <w:tmpl w:val="52200C26"/>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8"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4B6110F7"/>
    <w:multiLevelType w:val="hybridMultilevel"/>
    <w:tmpl w:val="F360505A"/>
    <w:lvl w:ilvl="0" w:tplc="75F01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F757EA"/>
    <w:multiLevelType w:val="hybridMultilevel"/>
    <w:tmpl w:val="0ACCB3DA"/>
    <w:lvl w:ilvl="0" w:tplc="08090017">
      <w:start w:val="1"/>
      <w:numFmt w:val="lowerLetter"/>
      <w:lvlText w:val="%1)"/>
      <w:lvlJc w:val="left"/>
      <w:pPr>
        <w:ind w:left="1967" w:hanging="360"/>
      </w:pPr>
    </w:lvl>
    <w:lvl w:ilvl="1" w:tplc="040C0019" w:tentative="1">
      <w:start w:val="1"/>
      <w:numFmt w:val="lowerLetter"/>
      <w:lvlText w:val="%2."/>
      <w:lvlJc w:val="left"/>
      <w:pPr>
        <w:ind w:left="2687" w:hanging="360"/>
      </w:pPr>
    </w:lvl>
    <w:lvl w:ilvl="2" w:tplc="040C001B" w:tentative="1">
      <w:start w:val="1"/>
      <w:numFmt w:val="lowerRoman"/>
      <w:lvlText w:val="%3."/>
      <w:lvlJc w:val="right"/>
      <w:pPr>
        <w:ind w:left="3407" w:hanging="180"/>
      </w:pPr>
    </w:lvl>
    <w:lvl w:ilvl="3" w:tplc="040C000F" w:tentative="1">
      <w:start w:val="1"/>
      <w:numFmt w:val="decimal"/>
      <w:lvlText w:val="%4."/>
      <w:lvlJc w:val="left"/>
      <w:pPr>
        <w:ind w:left="4127" w:hanging="360"/>
      </w:pPr>
    </w:lvl>
    <w:lvl w:ilvl="4" w:tplc="040C0019" w:tentative="1">
      <w:start w:val="1"/>
      <w:numFmt w:val="lowerLetter"/>
      <w:lvlText w:val="%5."/>
      <w:lvlJc w:val="left"/>
      <w:pPr>
        <w:ind w:left="4847" w:hanging="360"/>
      </w:pPr>
    </w:lvl>
    <w:lvl w:ilvl="5" w:tplc="040C001B" w:tentative="1">
      <w:start w:val="1"/>
      <w:numFmt w:val="lowerRoman"/>
      <w:lvlText w:val="%6."/>
      <w:lvlJc w:val="right"/>
      <w:pPr>
        <w:ind w:left="5567" w:hanging="180"/>
      </w:pPr>
    </w:lvl>
    <w:lvl w:ilvl="6" w:tplc="040C000F" w:tentative="1">
      <w:start w:val="1"/>
      <w:numFmt w:val="decimal"/>
      <w:lvlText w:val="%7."/>
      <w:lvlJc w:val="left"/>
      <w:pPr>
        <w:ind w:left="6287" w:hanging="360"/>
      </w:pPr>
    </w:lvl>
    <w:lvl w:ilvl="7" w:tplc="040C0019" w:tentative="1">
      <w:start w:val="1"/>
      <w:numFmt w:val="lowerLetter"/>
      <w:lvlText w:val="%8."/>
      <w:lvlJc w:val="left"/>
      <w:pPr>
        <w:ind w:left="7007" w:hanging="360"/>
      </w:pPr>
    </w:lvl>
    <w:lvl w:ilvl="8" w:tplc="040C001B" w:tentative="1">
      <w:start w:val="1"/>
      <w:numFmt w:val="lowerRoman"/>
      <w:lvlText w:val="%9."/>
      <w:lvlJc w:val="right"/>
      <w:pPr>
        <w:ind w:left="7727" w:hanging="180"/>
      </w:pPr>
    </w:lvl>
  </w:abstractNum>
  <w:abstractNum w:abstractNumId="13"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4" w15:restartNumberingAfterBreak="0">
    <w:nsid w:val="5D250D25"/>
    <w:multiLevelType w:val="hybridMultilevel"/>
    <w:tmpl w:val="EB34B36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2716C1"/>
    <w:multiLevelType w:val="hybridMultilevel"/>
    <w:tmpl w:val="2A069FDE"/>
    <w:lvl w:ilvl="0" w:tplc="08090017">
      <w:start w:val="1"/>
      <w:numFmt w:val="lowerLetter"/>
      <w:lvlText w:val="%1)"/>
      <w:lvlJc w:val="left"/>
      <w:pPr>
        <w:ind w:left="1967" w:hanging="360"/>
      </w:pPr>
    </w:lvl>
    <w:lvl w:ilvl="1" w:tplc="040C0019" w:tentative="1">
      <w:start w:val="1"/>
      <w:numFmt w:val="lowerLetter"/>
      <w:lvlText w:val="%2."/>
      <w:lvlJc w:val="left"/>
      <w:pPr>
        <w:ind w:left="2687" w:hanging="360"/>
      </w:pPr>
    </w:lvl>
    <w:lvl w:ilvl="2" w:tplc="040C001B" w:tentative="1">
      <w:start w:val="1"/>
      <w:numFmt w:val="lowerRoman"/>
      <w:lvlText w:val="%3."/>
      <w:lvlJc w:val="right"/>
      <w:pPr>
        <w:ind w:left="3407" w:hanging="180"/>
      </w:pPr>
    </w:lvl>
    <w:lvl w:ilvl="3" w:tplc="040C000F" w:tentative="1">
      <w:start w:val="1"/>
      <w:numFmt w:val="decimal"/>
      <w:lvlText w:val="%4."/>
      <w:lvlJc w:val="left"/>
      <w:pPr>
        <w:ind w:left="4127" w:hanging="360"/>
      </w:pPr>
    </w:lvl>
    <w:lvl w:ilvl="4" w:tplc="040C0019" w:tentative="1">
      <w:start w:val="1"/>
      <w:numFmt w:val="lowerLetter"/>
      <w:lvlText w:val="%5."/>
      <w:lvlJc w:val="left"/>
      <w:pPr>
        <w:ind w:left="4847" w:hanging="360"/>
      </w:pPr>
    </w:lvl>
    <w:lvl w:ilvl="5" w:tplc="040C001B" w:tentative="1">
      <w:start w:val="1"/>
      <w:numFmt w:val="lowerRoman"/>
      <w:lvlText w:val="%6."/>
      <w:lvlJc w:val="right"/>
      <w:pPr>
        <w:ind w:left="5567" w:hanging="180"/>
      </w:pPr>
    </w:lvl>
    <w:lvl w:ilvl="6" w:tplc="040C000F" w:tentative="1">
      <w:start w:val="1"/>
      <w:numFmt w:val="decimal"/>
      <w:lvlText w:val="%7."/>
      <w:lvlJc w:val="left"/>
      <w:pPr>
        <w:ind w:left="6287" w:hanging="360"/>
      </w:pPr>
    </w:lvl>
    <w:lvl w:ilvl="7" w:tplc="040C0019" w:tentative="1">
      <w:start w:val="1"/>
      <w:numFmt w:val="lowerLetter"/>
      <w:lvlText w:val="%8."/>
      <w:lvlJc w:val="left"/>
      <w:pPr>
        <w:ind w:left="7007" w:hanging="360"/>
      </w:pPr>
    </w:lvl>
    <w:lvl w:ilvl="8" w:tplc="040C001B" w:tentative="1">
      <w:start w:val="1"/>
      <w:numFmt w:val="lowerRoman"/>
      <w:lvlText w:val="%9."/>
      <w:lvlJc w:val="right"/>
      <w:pPr>
        <w:ind w:left="7727" w:hanging="180"/>
      </w:pPr>
    </w:lvl>
  </w:abstractNum>
  <w:abstractNum w:abstractNumId="16" w15:restartNumberingAfterBreak="0">
    <w:nsid w:val="6FC81268"/>
    <w:multiLevelType w:val="hybridMultilevel"/>
    <w:tmpl w:val="695A1B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51A3533"/>
    <w:multiLevelType w:val="multilevel"/>
    <w:tmpl w:val="2EEEC17A"/>
    <w:lvl w:ilvl="0">
      <w:numFmt w:val="bullet"/>
      <w:lvlText w:val="•"/>
      <w:lvlJc w:val="left"/>
      <w:pPr>
        <w:ind w:left="1607" w:hanging="360"/>
      </w:pPr>
      <w:rPr>
        <w:rFonts w:ascii="OpenSymbol" w:eastAsia="OpenSymbol" w:hAnsi="OpenSymbol" w:cs="OpenSymbol"/>
      </w:rPr>
    </w:lvl>
    <w:lvl w:ilvl="1">
      <w:numFmt w:val="bullet"/>
      <w:lvlText w:val="◦"/>
      <w:lvlJc w:val="left"/>
      <w:pPr>
        <w:ind w:left="1967" w:hanging="360"/>
      </w:pPr>
      <w:rPr>
        <w:rFonts w:ascii="OpenSymbol" w:eastAsia="OpenSymbol" w:hAnsi="OpenSymbol" w:cs="OpenSymbol"/>
      </w:rPr>
    </w:lvl>
    <w:lvl w:ilvl="2">
      <w:numFmt w:val="bullet"/>
      <w:lvlText w:val="▪"/>
      <w:lvlJc w:val="left"/>
      <w:pPr>
        <w:ind w:left="2327" w:hanging="360"/>
      </w:pPr>
      <w:rPr>
        <w:rFonts w:ascii="OpenSymbol" w:eastAsia="OpenSymbol" w:hAnsi="OpenSymbol" w:cs="OpenSymbol"/>
      </w:rPr>
    </w:lvl>
    <w:lvl w:ilvl="3">
      <w:numFmt w:val="bullet"/>
      <w:lvlText w:val="•"/>
      <w:lvlJc w:val="left"/>
      <w:pPr>
        <w:ind w:left="2687" w:hanging="360"/>
      </w:pPr>
      <w:rPr>
        <w:rFonts w:ascii="OpenSymbol" w:eastAsia="OpenSymbol" w:hAnsi="OpenSymbol" w:cs="OpenSymbol"/>
      </w:rPr>
    </w:lvl>
    <w:lvl w:ilvl="4">
      <w:numFmt w:val="bullet"/>
      <w:lvlText w:val="◦"/>
      <w:lvlJc w:val="left"/>
      <w:pPr>
        <w:ind w:left="3047" w:hanging="360"/>
      </w:pPr>
      <w:rPr>
        <w:rFonts w:ascii="OpenSymbol" w:eastAsia="OpenSymbol" w:hAnsi="OpenSymbol" w:cs="OpenSymbol"/>
      </w:rPr>
    </w:lvl>
    <w:lvl w:ilvl="5">
      <w:numFmt w:val="bullet"/>
      <w:lvlText w:val="▪"/>
      <w:lvlJc w:val="left"/>
      <w:pPr>
        <w:ind w:left="3407" w:hanging="360"/>
      </w:pPr>
      <w:rPr>
        <w:rFonts w:ascii="OpenSymbol" w:eastAsia="OpenSymbol" w:hAnsi="OpenSymbol" w:cs="OpenSymbol"/>
      </w:rPr>
    </w:lvl>
    <w:lvl w:ilvl="6">
      <w:numFmt w:val="bullet"/>
      <w:lvlText w:val="•"/>
      <w:lvlJc w:val="left"/>
      <w:pPr>
        <w:ind w:left="3767" w:hanging="360"/>
      </w:pPr>
      <w:rPr>
        <w:rFonts w:ascii="OpenSymbol" w:eastAsia="OpenSymbol" w:hAnsi="OpenSymbol" w:cs="OpenSymbol"/>
      </w:rPr>
    </w:lvl>
    <w:lvl w:ilvl="7">
      <w:numFmt w:val="bullet"/>
      <w:lvlText w:val="◦"/>
      <w:lvlJc w:val="left"/>
      <w:pPr>
        <w:ind w:left="4127" w:hanging="360"/>
      </w:pPr>
      <w:rPr>
        <w:rFonts w:ascii="OpenSymbol" w:eastAsia="OpenSymbol" w:hAnsi="OpenSymbol" w:cs="OpenSymbol"/>
      </w:rPr>
    </w:lvl>
    <w:lvl w:ilvl="8">
      <w:numFmt w:val="bullet"/>
      <w:lvlText w:val="▪"/>
      <w:lvlJc w:val="left"/>
      <w:pPr>
        <w:ind w:left="4487" w:hanging="360"/>
      </w:pPr>
      <w:rPr>
        <w:rFonts w:ascii="OpenSymbol" w:eastAsia="OpenSymbol" w:hAnsi="OpenSymbol" w:cs="OpenSymbol"/>
      </w:rPr>
    </w:lvl>
  </w:abstractNum>
  <w:abstractNum w:abstractNumId="18" w15:restartNumberingAfterBreak="0">
    <w:nsid w:val="769F0E09"/>
    <w:multiLevelType w:val="hybridMultilevel"/>
    <w:tmpl w:val="4CFCEB4C"/>
    <w:lvl w:ilvl="0" w:tplc="04090017">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11150F"/>
    <w:multiLevelType w:val="hybridMultilevel"/>
    <w:tmpl w:val="5D5625EC"/>
    <w:lvl w:ilvl="0" w:tplc="87241106">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13"/>
  </w:num>
  <w:num w:numId="2">
    <w:abstractNumId w:val="4"/>
  </w:num>
  <w:num w:numId="3">
    <w:abstractNumId w:val="10"/>
  </w:num>
  <w:num w:numId="4">
    <w:abstractNumId w:val="13"/>
  </w:num>
  <w:num w:numId="5">
    <w:abstractNumId w:val="13"/>
  </w:num>
  <w:num w:numId="6">
    <w:abstractNumId w:val="8"/>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19"/>
  </w:num>
  <w:num w:numId="24">
    <w:abstractNumId w:val="0"/>
  </w:num>
  <w:num w:numId="25">
    <w:abstractNumId w:val="6"/>
  </w:num>
  <w:num w:numId="26">
    <w:abstractNumId w:val="2"/>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abstractNumId w:val="1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8">
    <w:abstractNumId w:val="18"/>
  </w:num>
  <w:num w:numId="29">
    <w:abstractNumId w:val="9"/>
  </w:num>
  <w:num w:numId="30">
    <w:abstractNumId w:val="9"/>
    <w:lvlOverride w:ilvl="0">
      <w:startOverride w:val="1"/>
    </w:lvlOverride>
  </w:num>
  <w:num w:numId="31">
    <w:abstractNumId w:val="17"/>
  </w:num>
  <w:num w:numId="32">
    <w:abstractNumId w:val="15"/>
  </w:num>
  <w:num w:numId="33">
    <w:abstractNumId w:val="12"/>
  </w:num>
  <w:num w:numId="34">
    <w:abstractNumId w:val="7"/>
  </w:num>
  <w:num w:numId="35">
    <w:abstractNumId w:val="2"/>
  </w:num>
  <w:num w:numId="36">
    <w:abstractNumId w:val="16"/>
  </w:num>
  <w:num w:numId="37">
    <w:abstractNumId w:val="5"/>
  </w:num>
  <w:num w:numId="38">
    <w:abstractNumId w:val="14"/>
  </w:num>
  <w:num w:numId="39">
    <w:abstractNumId w:val="11"/>
  </w:num>
  <w:num w:numId="40">
    <w:abstractNumId w:val="1"/>
  </w:num>
  <w:num w:numId="4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1ED"/>
    <w:rsid w:val="000024A3"/>
    <w:rsid w:val="000057BB"/>
    <w:rsid w:val="000077AD"/>
    <w:rsid w:val="00011A16"/>
    <w:rsid w:val="0001292C"/>
    <w:rsid w:val="0001342B"/>
    <w:rsid w:val="000149E6"/>
    <w:rsid w:val="00023DA9"/>
    <w:rsid w:val="000247B0"/>
    <w:rsid w:val="00026997"/>
    <w:rsid w:val="00026A08"/>
    <w:rsid w:val="00032E4E"/>
    <w:rsid w:val="00033E0B"/>
    <w:rsid w:val="00035EDE"/>
    <w:rsid w:val="000418A7"/>
    <w:rsid w:val="00044F3F"/>
    <w:rsid w:val="0005038F"/>
    <w:rsid w:val="000509B4"/>
    <w:rsid w:val="0006035B"/>
    <w:rsid w:val="0006096F"/>
    <w:rsid w:val="000649C5"/>
    <w:rsid w:val="00071886"/>
    <w:rsid w:val="000742BC"/>
    <w:rsid w:val="00076CC6"/>
    <w:rsid w:val="00082A0C"/>
    <w:rsid w:val="00083504"/>
    <w:rsid w:val="000910E5"/>
    <w:rsid w:val="0009640C"/>
    <w:rsid w:val="00097921"/>
    <w:rsid w:val="000A2117"/>
    <w:rsid w:val="000A267F"/>
    <w:rsid w:val="000A460C"/>
    <w:rsid w:val="000B22A2"/>
    <w:rsid w:val="000B2D53"/>
    <w:rsid w:val="000B51E4"/>
    <w:rsid w:val="000B541B"/>
    <w:rsid w:val="000B73F9"/>
    <w:rsid w:val="000C2A52"/>
    <w:rsid w:val="000C2A88"/>
    <w:rsid w:val="000D33C0"/>
    <w:rsid w:val="000D4CF6"/>
    <w:rsid w:val="000D6941"/>
    <w:rsid w:val="000F38EF"/>
    <w:rsid w:val="000F3DCD"/>
    <w:rsid w:val="000F4829"/>
    <w:rsid w:val="000F4922"/>
    <w:rsid w:val="000F6B21"/>
    <w:rsid w:val="00102EFB"/>
    <w:rsid w:val="00102EFD"/>
    <w:rsid w:val="00111E1C"/>
    <w:rsid w:val="001202E3"/>
    <w:rsid w:val="0012193D"/>
    <w:rsid w:val="00123699"/>
    <w:rsid w:val="001241FB"/>
    <w:rsid w:val="0013059D"/>
    <w:rsid w:val="0013315A"/>
    <w:rsid w:val="00136187"/>
    <w:rsid w:val="00141A55"/>
    <w:rsid w:val="0014293F"/>
    <w:rsid w:val="0014397D"/>
    <w:rsid w:val="001446A3"/>
    <w:rsid w:val="00151AF2"/>
    <w:rsid w:val="00152B6B"/>
    <w:rsid w:val="001551CF"/>
    <w:rsid w:val="00155395"/>
    <w:rsid w:val="00155A2F"/>
    <w:rsid w:val="00156B6B"/>
    <w:rsid w:val="00160D74"/>
    <w:rsid w:val="00163081"/>
    <w:rsid w:val="001646EA"/>
    <w:rsid w:val="00165ED9"/>
    <w:rsid w:val="00167D02"/>
    <w:rsid w:val="00173D4C"/>
    <w:rsid w:val="001759D8"/>
    <w:rsid w:val="00177D7F"/>
    <w:rsid w:val="00180C3F"/>
    <w:rsid w:val="00181EC8"/>
    <w:rsid w:val="00184349"/>
    <w:rsid w:val="00185342"/>
    <w:rsid w:val="00195F33"/>
    <w:rsid w:val="001A47E5"/>
    <w:rsid w:val="001B1227"/>
    <w:rsid w:val="001B1617"/>
    <w:rsid w:val="001B504B"/>
    <w:rsid w:val="001B6F98"/>
    <w:rsid w:val="001C191A"/>
    <w:rsid w:val="001D3874"/>
    <w:rsid w:val="001D3ADA"/>
    <w:rsid w:val="001D7E75"/>
    <w:rsid w:val="001E0D73"/>
    <w:rsid w:val="001E45BD"/>
    <w:rsid w:val="001E5528"/>
    <w:rsid w:val="001E56D2"/>
    <w:rsid w:val="001E7D56"/>
    <w:rsid w:val="001F5186"/>
    <w:rsid w:val="001F75DE"/>
    <w:rsid w:val="00200D58"/>
    <w:rsid w:val="002011C1"/>
    <w:rsid w:val="002013BE"/>
    <w:rsid w:val="00201EDC"/>
    <w:rsid w:val="00203FBB"/>
    <w:rsid w:val="002063A4"/>
    <w:rsid w:val="00211192"/>
    <w:rsid w:val="0021145B"/>
    <w:rsid w:val="00220C23"/>
    <w:rsid w:val="00224261"/>
    <w:rsid w:val="002247F6"/>
    <w:rsid w:val="00225E21"/>
    <w:rsid w:val="00225E44"/>
    <w:rsid w:val="00226D00"/>
    <w:rsid w:val="00234E78"/>
    <w:rsid w:val="00243D36"/>
    <w:rsid w:val="00246151"/>
    <w:rsid w:val="00247707"/>
    <w:rsid w:val="00252456"/>
    <w:rsid w:val="0026018E"/>
    <w:rsid w:val="00286740"/>
    <w:rsid w:val="00286D3B"/>
    <w:rsid w:val="00291719"/>
    <w:rsid w:val="00291EAE"/>
    <w:rsid w:val="002929D8"/>
    <w:rsid w:val="002A237D"/>
    <w:rsid w:val="002A4C53"/>
    <w:rsid w:val="002A6CAF"/>
    <w:rsid w:val="002A7C4D"/>
    <w:rsid w:val="002B0672"/>
    <w:rsid w:val="002B1E2E"/>
    <w:rsid w:val="002B247F"/>
    <w:rsid w:val="002B50D4"/>
    <w:rsid w:val="002B58BF"/>
    <w:rsid w:val="002C145D"/>
    <w:rsid w:val="002C2516"/>
    <w:rsid w:val="002C2C3E"/>
    <w:rsid w:val="002C533E"/>
    <w:rsid w:val="002D027F"/>
    <w:rsid w:val="002D3E15"/>
    <w:rsid w:val="002D4AC5"/>
    <w:rsid w:val="002D7A85"/>
    <w:rsid w:val="002D7B60"/>
    <w:rsid w:val="002F4376"/>
    <w:rsid w:val="002F4761"/>
    <w:rsid w:val="002F5C79"/>
    <w:rsid w:val="002F68EE"/>
    <w:rsid w:val="003019E2"/>
    <w:rsid w:val="003051E5"/>
    <w:rsid w:val="00310BEB"/>
    <w:rsid w:val="0031413F"/>
    <w:rsid w:val="00314854"/>
    <w:rsid w:val="003148BB"/>
    <w:rsid w:val="00317976"/>
    <w:rsid w:val="00320F2F"/>
    <w:rsid w:val="003232E7"/>
    <w:rsid w:val="0032457E"/>
    <w:rsid w:val="00325D38"/>
    <w:rsid w:val="003260A9"/>
    <w:rsid w:val="00350EF3"/>
    <w:rsid w:val="0035277E"/>
    <w:rsid w:val="00355EA9"/>
    <w:rsid w:val="003578DE"/>
    <w:rsid w:val="00361616"/>
    <w:rsid w:val="00361688"/>
    <w:rsid w:val="00367E16"/>
    <w:rsid w:val="00367FD2"/>
    <w:rsid w:val="00374902"/>
    <w:rsid w:val="003808EF"/>
    <w:rsid w:val="00380921"/>
    <w:rsid w:val="003877D5"/>
    <w:rsid w:val="003926AE"/>
    <w:rsid w:val="003929B8"/>
    <w:rsid w:val="00393432"/>
    <w:rsid w:val="0039387F"/>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0D3"/>
    <w:rsid w:val="003E455D"/>
    <w:rsid w:val="003F0E85"/>
    <w:rsid w:val="004041F1"/>
    <w:rsid w:val="00410C55"/>
    <w:rsid w:val="00416854"/>
    <w:rsid w:val="00417725"/>
    <w:rsid w:val="0042266F"/>
    <w:rsid w:val="00433918"/>
    <w:rsid w:val="00434321"/>
    <w:rsid w:val="00437F26"/>
    <w:rsid w:val="00443944"/>
    <w:rsid w:val="00444097"/>
    <w:rsid w:val="00445487"/>
    <w:rsid w:val="00447E0D"/>
    <w:rsid w:val="00453EA8"/>
    <w:rsid w:val="00454769"/>
    <w:rsid w:val="004575F2"/>
    <w:rsid w:val="00466991"/>
    <w:rsid w:val="0047064C"/>
    <w:rsid w:val="00480343"/>
    <w:rsid w:val="00480493"/>
    <w:rsid w:val="004822B7"/>
    <w:rsid w:val="0048449A"/>
    <w:rsid w:val="0049282D"/>
    <w:rsid w:val="0049469E"/>
    <w:rsid w:val="00494C96"/>
    <w:rsid w:val="004A2217"/>
    <w:rsid w:val="004A24F9"/>
    <w:rsid w:val="004A42E1"/>
    <w:rsid w:val="004B162C"/>
    <w:rsid w:val="004B2ABE"/>
    <w:rsid w:val="004C1B4C"/>
    <w:rsid w:val="004C3DBE"/>
    <w:rsid w:val="004C5C96"/>
    <w:rsid w:val="004D06A4"/>
    <w:rsid w:val="004E62C8"/>
    <w:rsid w:val="004F1A81"/>
    <w:rsid w:val="004F5D88"/>
    <w:rsid w:val="00501354"/>
    <w:rsid w:val="005050D2"/>
    <w:rsid w:val="00513EC4"/>
    <w:rsid w:val="0052156F"/>
    <w:rsid w:val="005218D9"/>
    <w:rsid w:val="00532803"/>
    <w:rsid w:val="00536186"/>
    <w:rsid w:val="00542FE2"/>
    <w:rsid w:val="00544CBB"/>
    <w:rsid w:val="00545C6D"/>
    <w:rsid w:val="00551B65"/>
    <w:rsid w:val="00556704"/>
    <w:rsid w:val="00562275"/>
    <w:rsid w:val="005627DA"/>
    <w:rsid w:val="005656D7"/>
    <w:rsid w:val="0057315F"/>
    <w:rsid w:val="00574C2D"/>
    <w:rsid w:val="00576104"/>
    <w:rsid w:val="00586418"/>
    <w:rsid w:val="00592B21"/>
    <w:rsid w:val="005B2DF4"/>
    <w:rsid w:val="005B44BF"/>
    <w:rsid w:val="005C67C8"/>
    <w:rsid w:val="005D0249"/>
    <w:rsid w:val="005D18FA"/>
    <w:rsid w:val="005D4FD4"/>
    <w:rsid w:val="005D5794"/>
    <w:rsid w:val="005D6E8C"/>
    <w:rsid w:val="005D6FE3"/>
    <w:rsid w:val="005E1449"/>
    <w:rsid w:val="005E3004"/>
    <w:rsid w:val="005F0FEF"/>
    <w:rsid w:val="005F100C"/>
    <w:rsid w:val="005F2AF3"/>
    <w:rsid w:val="005F5288"/>
    <w:rsid w:val="005F68DA"/>
    <w:rsid w:val="005F7419"/>
    <w:rsid w:val="00601BC9"/>
    <w:rsid w:val="0060726B"/>
    <w:rsid w:val="0060773B"/>
    <w:rsid w:val="006111FE"/>
    <w:rsid w:val="00613FD6"/>
    <w:rsid w:val="006157B5"/>
    <w:rsid w:val="0061641E"/>
    <w:rsid w:val="00617224"/>
    <w:rsid w:val="006247A1"/>
    <w:rsid w:val="00626FC6"/>
    <w:rsid w:val="006303B4"/>
    <w:rsid w:val="00630ADC"/>
    <w:rsid w:val="00633D3D"/>
    <w:rsid w:val="006403CC"/>
    <w:rsid w:val="00641703"/>
    <w:rsid w:val="006431A6"/>
    <w:rsid w:val="00643E3A"/>
    <w:rsid w:val="006459F6"/>
    <w:rsid w:val="006501AD"/>
    <w:rsid w:val="00651BFA"/>
    <w:rsid w:val="00654475"/>
    <w:rsid w:val="00656DF0"/>
    <w:rsid w:val="006613DB"/>
    <w:rsid w:val="00665A4B"/>
    <w:rsid w:val="00670FAE"/>
    <w:rsid w:val="00692E2A"/>
    <w:rsid w:val="0069496A"/>
    <w:rsid w:val="00696C1C"/>
    <w:rsid w:val="006A1D9E"/>
    <w:rsid w:val="006A2445"/>
    <w:rsid w:val="006A6F10"/>
    <w:rsid w:val="006A76F2"/>
    <w:rsid w:val="006B38B1"/>
    <w:rsid w:val="006B7D29"/>
    <w:rsid w:val="006C5B2D"/>
    <w:rsid w:val="006D19D4"/>
    <w:rsid w:val="006D5644"/>
    <w:rsid w:val="006D5972"/>
    <w:rsid w:val="006D7EFB"/>
    <w:rsid w:val="006E6672"/>
    <w:rsid w:val="006E6722"/>
    <w:rsid w:val="006F7AFF"/>
    <w:rsid w:val="007027B9"/>
    <w:rsid w:val="007066B5"/>
    <w:rsid w:val="007106E9"/>
    <w:rsid w:val="0071429C"/>
    <w:rsid w:val="007145DA"/>
    <w:rsid w:val="00715E88"/>
    <w:rsid w:val="00716D8B"/>
    <w:rsid w:val="0073060A"/>
    <w:rsid w:val="00734CAA"/>
    <w:rsid w:val="00740EE2"/>
    <w:rsid w:val="00742680"/>
    <w:rsid w:val="0075533C"/>
    <w:rsid w:val="00755A18"/>
    <w:rsid w:val="00757581"/>
    <w:rsid w:val="007602F5"/>
    <w:rsid w:val="00760D36"/>
    <w:rsid w:val="007611A0"/>
    <w:rsid w:val="00772574"/>
    <w:rsid w:val="00773E54"/>
    <w:rsid w:val="007747B3"/>
    <w:rsid w:val="00775468"/>
    <w:rsid w:val="007775CC"/>
    <w:rsid w:val="007853F8"/>
    <w:rsid w:val="00787688"/>
    <w:rsid w:val="00787F65"/>
    <w:rsid w:val="007935E6"/>
    <w:rsid w:val="00795CC3"/>
    <w:rsid w:val="00796D3F"/>
    <w:rsid w:val="00796FAE"/>
    <w:rsid w:val="007A1683"/>
    <w:rsid w:val="007A5C12"/>
    <w:rsid w:val="007A7CB0"/>
    <w:rsid w:val="007A7DC8"/>
    <w:rsid w:val="007B68A3"/>
    <w:rsid w:val="007C2541"/>
    <w:rsid w:val="007D66A8"/>
    <w:rsid w:val="007E003F"/>
    <w:rsid w:val="007E16EE"/>
    <w:rsid w:val="007E64AE"/>
    <w:rsid w:val="007F0CF8"/>
    <w:rsid w:val="007F5E1B"/>
    <w:rsid w:val="007F62CB"/>
    <w:rsid w:val="008142EC"/>
    <w:rsid w:val="00814659"/>
    <w:rsid w:val="008164F2"/>
    <w:rsid w:val="00821395"/>
    <w:rsid w:val="00830E26"/>
    <w:rsid w:val="00834368"/>
    <w:rsid w:val="0083441A"/>
    <w:rsid w:val="0083587D"/>
    <w:rsid w:val="00843576"/>
    <w:rsid w:val="00843B64"/>
    <w:rsid w:val="00845261"/>
    <w:rsid w:val="008478FC"/>
    <w:rsid w:val="00851C51"/>
    <w:rsid w:val="008538F7"/>
    <w:rsid w:val="00867BFF"/>
    <w:rsid w:val="00871542"/>
    <w:rsid w:val="00872BF6"/>
    <w:rsid w:val="008754D1"/>
    <w:rsid w:val="00882462"/>
    <w:rsid w:val="0088480A"/>
    <w:rsid w:val="0088757A"/>
    <w:rsid w:val="0089431B"/>
    <w:rsid w:val="00895668"/>
    <w:rsid w:val="008957DD"/>
    <w:rsid w:val="0089601D"/>
    <w:rsid w:val="00897D98"/>
    <w:rsid w:val="008A3257"/>
    <w:rsid w:val="008A6DF2"/>
    <w:rsid w:val="008A7807"/>
    <w:rsid w:val="008B38D8"/>
    <w:rsid w:val="008B3BC5"/>
    <w:rsid w:val="008B4CC9"/>
    <w:rsid w:val="008C0B15"/>
    <w:rsid w:val="008C2F2E"/>
    <w:rsid w:val="008D75E4"/>
    <w:rsid w:val="008D7C99"/>
    <w:rsid w:val="008E0FCB"/>
    <w:rsid w:val="008E543C"/>
    <w:rsid w:val="008E55EF"/>
    <w:rsid w:val="008F6DFE"/>
    <w:rsid w:val="00902554"/>
    <w:rsid w:val="0090529F"/>
    <w:rsid w:val="00914DB2"/>
    <w:rsid w:val="0092178C"/>
    <w:rsid w:val="0092473B"/>
    <w:rsid w:val="00930B88"/>
    <w:rsid w:val="0093124B"/>
    <w:rsid w:val="00935376"/>
    <w:rsid w:val="00940DCC"/>
    <w:rsid w:val="0094179A"/>
    <w:rsid w:val="0094459E"/>
    <w:rsid w:val="00944DBC"/>
    <w:rsid w:val="00950977"/>
    <w:rsid w:val="00951A7B"/>
    <w:rsid w:val="00955512"/>
    <w:rsid w:val="009559FF"/>
    <w:rsid w:val="009564A6"/>
    <w:rsid w:val="00957EF8"/>
    <w:rsid w:val="00961996"/>
    <w:rsid w:val="00966A53"/>
    <w:rsid w:val="00967621"/>
    <w:rsid w:val="00967E6A"/>
    <w:rsid w:val="009907B9"/>
    <w:rsid w:val="00990918"/>
    <w:rsid w:val="00992E12"/>
    <w:rsid w:val="009A3A83"/>
    <w:rsid w:val="009A647D"/>
    <w:rsid w:val="009B4A0F"/>
    <w:rsid w:val="009C11D2"/>
    <w:rsid w:val="009C6C70"/>
    <w:rsid w:val="009C7B0A"/>
    <w:rsid w:val="009D0B63"/>
    <w:rsid w:val="009D5CB8"/>
    <w:rsid w:val="009E307E"/>
    <w:rsid w:val="009E7565"/>
    <w:rsid w:val="009F2D28"/>
    <w:rsid w:val="00A0225B"/>
    <w:rsid w:val="00A07870"/>
    <w:rsid w:val="00A07C54"/>
    <w:rsid w:val="00A07F19"/>
    <w:rsid w:val="00A124BB"/>
    <w:rsid w:val="00A1348D"/>
    <w:rsid w:val="00A13C99"/>
    <w:rsid w:val="00A14E8E"/>
    <w:rsid w:val="00A232EE"/>
    <w:rsid w:val="00A242A0"/>
    <w:rsid w:val="00A260C3"/>
    <w:rsid w:val="00A40E80"/>
    <w:rsid w:val="00A4175F"/>
    <w:rsid w:val="00A44411"/>
    <w:rsid w:val="00A469FA"/>
    <w:rsid w:val="00A46ABF"/>
    <w:rsid w:val="00A47A6E"/>
    <w:rsid w:val="00A53662"/>
    <w:rsid w:val="00A55B01"/>
    <w:rsid w:val="00A56B5B"/>
    <w:rsid w:val="00A603FF"/>
    <w:rsid w:val="00A619B6"/>
    <w:rsid w:val="00A648CA"/>
    <w:rsid w:val="00A657DD"/>
    <w:rsid w:val="00A666A6"/>
    <w:rsid w:val="00A675FD"/>
    <w:rsid w:val="00A67C23"/>
    <w:rsid w:val="00A71D26"/>
    <w:rsid w:val="00A72437"/>
    <w:rsid w:val="00A8048B"/>
    <w:rsid w:val="00A80611"/>
    <w:rsid w:val="00A82CCA"/>
    <w:rsid w:val="00A863B8"/>
    <w:rsid w:val="00A97A65"/>
    <w:rsid w:val="00AA5BF4"/>
    <w:rsid w:val="00AB5340"/>
    <w:rsid w:val="00AC0A89"/>
    <w:rsid w:val="00AC7C96"/>
    <w:rsid w:val="00AD3593"/>
    <w:rsid w:val="00AD4CFE"/>
    <w:rsid w:val="00AE0812"/>
    <w:rsid w:val="00AE237D"/>
    <w:rsid w:val="00AE502A"/>
    <w:rsid w:val="00AF0010"/>
    <w:rsid w:val="00AF1AA8"/>
    <w:rsid w:val="00AF2C1F"/>
    <w:rsid w:val="00AF7C07"/>
    <w:rsid w:val="00B01F20"/>
    <w:rsid w:val="00B0522F"/>
    <w:rsid w:val="00B06C64"/>
    <w:rsid w:val="00B07D8E"/>
    <w:rsid w:val="00B11CAC"/>
    <w:rsid w:val="00B1316C"/>
    <w:rsid w:val="00B15A29"/>
    <w:rsid w:val="00B22C93"/>
    <w:rsid w:val="00B27589"/>
    <w:rsid w:val="00B405B7"/>
    <w:rsid w:val="00B41822"/>
    <w:rsid w:val="00B468C0"/>
    <w:rsid w:val="00B50FE9"/>
    <w:rsid w:val="00B52222"/>
    <w:rsid w:val="00B531DA"/>
    <w:rsid w:val="00B537BB"/>
    <w:rsid w:val="00B54895"/>
    <w:rsid w:val="00B54FE7"/>
    <w:rsid w:val="00B647C6"/>
    <w:rsid w:val="00B655F9"/>
    <w:rsid w:val="00B66901"/>
    <w:rsid w:val="00B66F60"/>
    <w:rsid w:val="00B71E6D"/>
    <w:rsid w:val="00B72070"/>
    <w:rsid w:val="00B779E1"/>
    <w:rsid w:val="00B77C89"/>
    <w:rsid w:val="00B81E3A"/>
    <w:rsid w:val="00B85CFB"/>
    <w:rsid w:val="00B914E9"/>
    <w:rsid w:val="00B91EE1"/>
    <w:rsid w:val="00B94602"/>
    <w:rsid w:val="00BA0090"/>
    <w:rsid w:val="00BA1A67"/>
    <w:rsid w:val="00BA65FA"/>
    <w:rsid w:val="00BA6A80"/>
    <w:rsid w:val="00BB4ABB"/>
    <w:rsid w:val="00BC28C5"/>
    <w:rsid w:val="00BC62BA"/>
    <w:rsid w:val="00BD1DC0"/>
    <w:rsid w:val="00BD76D3"/>
    <w:rsid w:val="00BE12BB"/>
    <w:rsid w:val="00BE5B5F"/>
    <w:rsid w:val="00BE7993"/>
    <w:rsid w:val="00BF4BAF"/>
    <w:rsid w:val="00C11971"/>
    <w:rsid w:val="00C15977"/>
    <w:rsid w:val="00C179DE"/>
    <w:rsid w:val="00C257B4"/>
    <w:rsid w:val="00C26F55"/>
    <w:rsid w:val="00C30C63"/>
    <w:rsid w:val="00C30FF3"/>
    <w:rsid w:val="00C34D5C"/>
    <w:rsid w:val="00C3596C"/>
    <w:rsid w:val="00C3632A"/>
    <w:rsid w:val="00C36B8B"/>
    <w:rsid w:val="00C415C1"/>
    <w:rsid w:val="00C47DBF"/>
    <w:rsid w:val="00C552FF"/>
    <w:rsid w:val="00C558DA"/>
    <w:rsid w:val="00C55AF3"/>
    <w:rsid w:val="00C771A9"/>
    <w:rsid w:val="00C82943"/>
    <w:rsid w:val="00C84759"/>
    <w:rsid w:val="00C93096"/>
    <w:rsid w:val="00CA5CA9"/>
    <w:rsid w:val="00CA6C7F"/>
    <w:rsid w:val="00CB007D"/>
    <w:rsid w:val="00CB60CA"/>
    <w:rsid w:val="00CC0FC7"/>
    <w:rsid w:val="00CC10A6"/>
    <w:rsid w:val="00CD5EB8"/>
    <w:rsid w:val="00CD7044"/>
    <w:rsid w:val="00CE05B8"/>
    <w:rsid w:val="00CE08B9"/>
    <w:rsid w:val="00CE18EB"/>
    <w:rsid w:val="00CE3515"/>
    <w:rsid w:val="00CE5190"/>
    <w:rsid w:val="00CE524C"/>
    <w:rsid w:val="00CF0ACB"/>
    <w:rsid w:val="00CF141F"/>
    <w:rsid w:val="00CF19D0"/>
    <w:rsid w:val="00CF38EC"/>
    <w:rsid w:val="00CF4777"/>
    <w:rsid w:val="00CF65C8"/>
    <w:rsid w:val="00D00F52"/>
    <w:rsid w:val="00D013F5"/>
    <w:rsid w:val="00D0482D"/>
    <w:rsid w:val="00D05E3F"/>
    <w:rsid w:val="00D067BB"/>
    <w:rsid w:val="00D1352A"/>
    <w:rsid w:val="00D1638E"/>
    <w:rsid w:val="00D169AF"/>
    <w:rsid w:val="00D17C58"/>
    <w:rsid w:val="00D200EF"/>
    <w:rsid w:val="00D25175"/>
    <w:rsid w:val="00D25249"/>
    <w:rsid w:val="00D26854"/>
    <w:rsid w:val="00D36C41"/>
    <w:rsid w:val="00D42CA5"/>
    <w:rsid w:val="00D44172"/>
    <w:rsid w:val="00D47BE3"/>
    <w:rsid w:val="00D51761"/>
    <w:rsid w:val="00D603BF"/>
    <w:rsid w:val="00D6164E"/>
    <w:rsid w:val="00D63B8C"/>
    <w:rsid w:val="00D679F2"/>
    <w:rsid w:val="00D736E0"/>
    <w:rsid w:val="00D739CC"/>
    <w:rsid w:val="00D806F9"/>
    <w:rsid w:val="00D8093D"/>
    <w:rsid w:val="00D8108C"/>
    <w:rsid w:val="00D842AE"/>
    <w:rsid w:val="00D9211C"/>
    <w:rsid w:val="00D92DE0"/>
    <w:rsid w:val="00D92FEF"/>
    <w:rsid w:val="00D931F9"/>
    <w:rsid w:val="00D93A0F"/>
    <w:rsid w:val="00D9793B"/>
    <w:rsid w:val="00DA1BCA"/>
    <w:rsid w:val="00DA3663"/>
    <w:rsid w:val="00DC1792"/>
    <w:rsid w:val="00DC274A"/>
    <w:rsid w:val="00DC46FF"/>
    <w:rsid w:val="00DC5254"/>
    <w:rsid w:val="00DC569D"/>
    <w:rsid w:val="00DD1A4F"/>
    <w:rsid w:val="00DD3107"/>
    <w:rsid w:val="00DD7C2C"/>
    <w:rsid w:val="00DE2D62"/>
    <w:rsid w:val="00DE5BDA"/>
    <w:rsid w:val="00DF433C"/>
    <w:rsid w:val="00DF4929"/>
    <w:rsid w:val="00DF519F"/>
    <w:rsid w:val="00E0035A"/>
    <w:rsid w:val="00E06797"/>
    <w:rsid w:val="00E06A4E"/>
    <w:rsid w:val="00E1265B"/>
    <w:rsid w:val="00E12E09"/>
    <w:rsid w:val="00E13B48"/>
    <w:rsid w:val="00E1404F"/>
    <w:rsid w:val="00E16865"/>
    <w:rsid w:val="00E173D4"/>
    <w:rsid w:val="00E17E15"/>
    <w:rsid w:val="00E21781"/>
    <w:rsid w:val="00E21C83"/>
    <w:rsid w:val="00E24ADA"/>
    <w:rsid w:val="00E25678"/>
    <w:rsid w:val="00E265E0"/>
    <w:rsid w:val="00E30235"/>
    <w:rsid w:val="00E32163"/>
    <w:rsid w:val="00E3280A"/>
    <w:rsid w:val="00E32F59"/>
    <w:rsid w:val="00E41908"/>
    <w:rsid w:val="00E45E30"/>
    <w:rsid w:val="00E46D9A"/>
    <w:rsid w:val="00E5096F"/>
    <w:rsid w:val="00E54866"/>
    <w:rsid w:val="00E565FF"/>
    <w:rsid w:val="00E63CDC"/>
    <w:rsid w:val="00E63EEF"/>
    <w:rsid w:val="00E65388"/>
    <w:rsid w:val="00E72585"/>
    <w:rsid w:val="00E743AA"/>
    <w:rsid w:val="00E7465E"/>
    <w:rsid w:val="00E7741D"/>
    <w:rsid w:val="00E808CD"/>
    <w:rsid w:val="00E81035"/>
    <w:rsid w:val="00E8348F"/>
    <w:rsid w:val="00E85B7D"/>
    <w:rsid w:val="00E87F63"/>
    <w:rsid w:val="00E90DAF"/>
    <w:rsid w:val="00E9121B"/>
    <w:rsid w:val="00E91954"/>
    <w:rsid w:val="00E9302E"/>
    <w:rsid w:val="00E976AB"/>
    <w:rsid w:val="00EA0AE2"/>
    <w:rsid w:val="00EA2EEE"/>
    <w:rsid w:val="00EA39E5"/>
    <w:rsid w:val="00EA57A3"/>
    <w:rsid w:val="00EA76FB"/>
    <w:rsid w:val="00EB7F36"/>
    <w:rsid w:val="00EC2813"/>
    <w:rsid w:val="00EC5A46"/>
    <w:rsid w:val="00EC63E2"/>
    <w:rsid w:val="00ED0225"/>
    <w:rsid w:val="00ED366A"/>
    <w:rsid w:val="00ED6544"/>
    <w:rsid w:val="00ED6BB7"/>
    <w:rsid w:val="00EE2E8E"/>
    <w:rsid w:val="00EE77DA"/>
    <w:rsid w:val="00EF22B3"/>
    <w:rsid w:val="00F03B69"/>
    <w:rsid w:val="00F07A50"/>
    <w:rsid w:val="00F113DA"/>
    <w:rsid w:val="00F133E5"/>
    <w:rsid w:val="00F15578"/>
    <w:rsid w:val="00F266FC"/>
    <w:rsid w:val="00F3037A"/>
    <w:rsid w:val="00F3465A"/>
    <w:rsid w:val="00F37DC8"/>
    <w:rsid w:val="00F439B3"/>
    <w:rsid w:val="00F4581E"/>
    <w:rsid w:val="00F51C99"/>
    <w:rsid w:val="00F55694"/>
    <w:rsid w:val="00F650C3"/>
    <w:rsid w:val="00F65D85"/>
    <w:rsid w:val="00F6700B"/>
    <w:rsid w:val="00F7137B"/>
    <w:rsid w:val="00F8091E"/>
    <w:rsid w:val="00F8615C"/>
    <w:rsid w:val="00F969E5"/>
    <w:rsid w:val="00FA1FD9"/>
    <w:rsid w:val="00FA4972"/>
    <w:rsid w:val="00FA5171"/>
    <w:rsid w:val="00FA6BB0"/>
    <w:rsid w:val="00FB2DBD"/>
    <w:rsid w:val="00FB61E1"/>
    <w:rsid w:val="00FC0CCB"/>
    <w:rsid w:val="00FD412C"/>
    <w:rsid w:val="00FD48DF"/>
    <w:rsid w:val="00FD5860"/>
    <w:rsid w:val="00FE352D"/>
    <w:rsid w:val="00FE40EB"/>
    <w:rsid w:val="00FE4D02"/>
    <w:rsid w:val="00FE7D62"/>
    <w:rsid w:val="00FF0DA0"/>
    <w:rsid w:val="00FF3819"/>
    <w:rsid w:val="00FF42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64406B4B"/>
  <w15:docId w15:val="{04A7C539-8FB4-41FA-9F7C-6885974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2A6CA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2A6CAF"/>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NormalnumberChar">
    <w:name w:val="Normal_number Char"/>
    <w:link w:val="Normalnumber"/>
    <w:locked/>
    <w:rsid w:val="00FD412C"/>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4575F2"/>
    <w:pPr>
      <w:numPr>
        <w:numId w:val="29"/>
      </w:numPr>
    </w:pPr>
  </w:style>
  <w:style w:type="paragraph" w:customStyle="1" w:styleId="Subtitle">
    <w:name w:val="Sub title"/>
    <w:basedOn w:val="Heading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58269559">
      <w:bodyDiv w:val="1"/>
      <w:marLeft w:val="0"/>
      <w:marRight w:val="0"/>
      <w:marTop w:val="0"/>
      <w:marBottom w:val="0"/>
      <w:divBdr>
        <w:top w:val="none" w:sz="0" w:space="0" w:color="auto"/>
        <w:left w:val="none" w:sz="0" w:space="0" w:color="auto"/>
        <w:bottom w:val="none" w:sz="0" w:space="0" w:color="auto"/>
        <w:right w:val="none" w:sz="0" w:space="0" w:color="auto"/>
      </w:divBdr>
    </w:div>
    <w:div w:id="21322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EF75C-5388-47D8-863D-DCE24365E07D}">
  <ds:schemaRefs>
    <ds:schemaRef ds:uri="d18b2cca-499f-4557-a4e9-65dcf311f482"/>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f500b1e4-de7e-4e77-a903-0925b28ae6a4"/>
    <ds:schemaRef ds:uri="http://www.w3.org/XML/1998/namespace"/>
  </ds:schemaRefs>
</ds:datastoreItem>
</file>

<file path=customXml/itemProps2.xml><?xml version="1.0" encoding="utf-8"?>
<ds:datastoreItem xmlns:ds="http://schemas.openxmlformats.org/officeDocument/2006/customXml" ds:itemID="{32AA5947-F2C5-4261-A03D-76C75944A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5AFC12-32E1-4B4B-A758-A92443E2A531}">
  <ds:schemaRefs>
    <ds:schemaRef ds:uri="http://schemas.microsoft.com/sharepoint/v3/contenttype/forms"/>
  </ds:schemaRefs>
</ds:datastoreItem>
</file>

<file path=customXml/itemProps4.xml><?xml version="1.0" encoding="utf-8"?>
<ds:datastoreItem xmlns:ds="http://schemas.openxmlformats.org/officeDocument/2006/customXml" ds:itemID="{1C4E8CA0-280E-41CB-AE8A-D24536D89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415</Words>
  <Characters>2372</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Jane Mbau</cp:lastModifiedBy>
  <cp:revision>3</cp:revision>
  <cp:lastPrinted>2019-08-07T11:25:00Z</cp:lastPrinted>
  <dcterms:created xsi:type="dcterms:W3CDTF">2019-08-07T11:24:00Z</dcterms:created>
  <dcterms:modified xsi:type="dcterms:W3CDTF">2019-08-07T11:25:00Z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