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right"/>
        <w:tblLayout w:type="fixed"/>
        <w:tblLook w:val="04A0" w:firstRow="1" w:lastRow="0" w:firstColumn="1" w:lastColumn="0" w:noHBand="0" w:noVBand="1"/>
      </w:tblPr>
      <w:tblGrid>
        <w:gridCol w:w="1614"/>
        <w:gridCol w:w="2073"/>
        <w:gridCol w:w="2735"/>
        <w:gridCol w:w="1660"/>
        <w:gridCol w:w="1416"/>
      </w:tblGrid>
      <w:tr w:rsidR="00BE29CF" w14:paraId="20D8F4BA" w14:textId="77777777">
        <w:trPr>
          <w:trHeight w:val="57"/>
          <w:jc w:val="right"/>
        </w:trPr>
        <w:tc>
          <w:tcPr>
            <w:tcW w:w="1614" w:type="dxa"/>
          </w:tcPr>
          <w:p w14:paraId="20D8F4B7" w14:textId="77777777" w:rsidR="00BE29CF" w:rsidRDefault="00772B38">
            <w:pPr>
              <w:pStyle w:val="Normal-pool"/>
              <w:rPr>
                <w:rFonts w:ascii="SimHei" w:eastAsia="SimHei" w:hAnsi="Arial" w:cs="Arial"/>
                <w:b/>
                <w:sz w:val="27"/>
                <w:szCs w:val="27"/>
              </w:rPr>
            </w:pPr>
            <w:r>
              <w:rPr>
                <w:rFonts w:ascii="SimHei" w:eastAsia="SimHei" w:hAnsi="Arial" w:cs="Arial" w:hint="eastAsia"/>
                <w:b/>
                <w:sz w:val="32"/>
                <w:szCs w:val="32"/>
                <w:lang w:eastAsia="zh-CN"/>
              </w:rPr>
              <w:t>联合国</w:t>
            </w:r>
          </w:p>
        </w:tc>
        <w:tc>
          <w:tcPr>
            <w:tcW w:w="6468" w:type="dxa"/>
            <w:gridSpan w:val="3"/>
          </w:tcPr>
          <w:p w14:paraId="20D8F4B8" w14:textId="77777777" w:rsidR="00BE29CF" w:rsidRDefault="00772B38">
            <w:pPr>
              <w:pStyle w:val="Normal-pool"/>
              <w:spacing w:before="20"/>
            </w:pPr>
            <w:r>
              <w:rPr>
                <w:noProof/>
              </w:rPr>
              <w:drawing>
                <wp:inline distT="0" distB="0" distL="0" distR="0" wp14:anchorId="20D8F548" wp14:editId="20D8F549">
                  <wp:extent cx="1266825" cy="566420"/>
                  <wp:effectExtent l="0" t="0" r="9525" b="5080"/>
                  <wp:docPr id="82" name="Picture 10" descr="P2C2T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10" descr="P2C2T1#yIS1"/>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66825" cy="566420"/>
                          </a:xfrm>
                          <a:prstGeom prst="rect">
                            <a:avLst/>
                          </a:prstGeom>
                        </pic:spPr>
                      </pic:pic>
                    </a:graphicData>
                  </a:graphic>
                </wp:inline>
              </w:drawing>
            </w:r>
          </w:p>
        </w:tc>
        <w:tc>
          <w:tcPr>
            <w:tcW w:w="1416" w:type="dxa"/>
          </w:tcPr>
          <w:p w14:paraId="20D8F4B9" w14:textId="77777777" w:rsidR="00BE29CF" w:rsidRDefault="00772B38">
            <w:pPr>
              <w:pStyle w:val="Normal-pool"/>
              <w:jc w:val="right"/>
              <w:rPr>
                <w:rFonts w:ascii="Arial" w:hAnsi="Arial" w:cs="Arial"/>
                <w:b/>
                <w:sz w:val="64"/>
                <w:szCs w:val="64"/>
              </w:rPr>
            </w:pPr>
            <w:r>
              <w:rPr>
                <w:rFonts w:ascii="Arial" w:hAnsi="Arial" w:cs="Arial"/>
                <w:b/>
                <w:sz w:val="64"/>
                <w:szCs w:val="64"/>
              </w:rPr>
              <w:t>MC</w:t>
            </w:r>
          </w:p>
        </w:tc>
      </w:tr>
      <w:tr w:rsidR="00BE29CF" w14:paraId="20D8F4BE" w14:textId="77777777">
        <w:trPr>
          <w:trHeight w:val="57"/>
          <w:jc w:val="right"/>
        </w:trPr>
        <w:tc>
          <w:tcPr>
            <w:tcW w:w="1614" w:type="dxa"/>
            <w:tcBorders>
              <w:bottom w:val="single" w:sz="4" w:space="0" w:color="auto"/>
            </w:tcBorders>
          </w:tcPr>
          <w:p w14:paraId="20D8F4BB" w14:textId="77777777" w:rsidR="00BE29CF" w:rsidRDefault="00BE29CF">
            <w:pPr>
              <w:pStyle w:val="Normal-pool"/>
            </w:pPr>
          </w:p>
        </w:tc>
        <w:tc>
          <w:tcPr>
            <w:tcW w:w="4808" w:type="dxa"/>
            <w:gridSpan w:val="2"/>
            <w:tcBorders>
              <w:bottom w:val="single" w:sz="4" w:space="0" w:color="auto"/>
            </w:tcBorders>
          </w:tcPr>
          <w:p w14:paraId="20D8F4BC" w14:textId="77777777" w:rsidR="00BE29CF" w:rsidRDefault="00BE29CF">
            <w:pPr>
              <w:pStyle w:val="Normal-pool"/>
            </w:pPr>
          </w:p>
        </w:tc>
        <w:tc>
          <w:tcPr>
            <w:tcW w:w="3076" w:type="dxa"/>
            <w:gridSpan w:val="2"/>
            <w:tcBorders>
              <w:bottom w:val="single" w:sz="4" w:space="0" w:color="auto"/>
            </w:tcBorders>
          </w:tcPr>
          <w:p w14:paraId="20D8F4BD" w14:textId="26949036" w:rsidR="00BE29CF" w:rsidRDefault="00772B38">
            <w:pPr>
              <w:pStyle w:val="Normal-pool"/>
            </w:pPr>
            <w:r>
              <w:rPr>
                <w:b/>
                <w:bCs/>
                <w:sz w:val="28"/>
                <w:szCs w:val="28"/>
              </w:rPr>
              <w:t>UNEP</w:t>
            </w:r>
            <w:r>
              <w:t>/MC/COP.4/Dec.</w:t>
            </w:r>
            <w:r w:rsidR="00757EDE">
              <w:t>9</w:t>
            </w:r>
          </w:p>
        </w:tc>
      </w:tr>
      <w:tr w:rsidR="00BE29CF" w14:paraId="20D8F4C3" w14:textId="77777777">
        <w:trPr>
          <w:trHeight w:val="57"/>
          <w:jc w:val="right"/>
        </w:trPr>
        <w:tc>
          <w:tcPr>
            <w:tcW w:w="3687" w:type="dxa"/>
            <w:gridSpan w:val="2"/>
            <w:tcBorders>
              <w:top w:val="single" w:sz="4" w:space="0" w:color="auto"/>
              <w:bottom w:val="single" w:sz="24" w:space="0" w:color="auto"/>
            </w:tcBorders>
          </w:tcPr>
          <w:p w14:paraId="20D8F4BF" w14:textId="77777777" w:rsidR="00BE29CF" w:rsidRDefault="00772B38">
            <w:pPr>
              <w:pStyle w:val="Normal-pool"/>
              <w:spacing w:before="120" w:after="240"/>
              <w:ind w:left="-85"/>
            </w:pPr>
            <w:r>
              <w:rPr>
                <w:noProof/>
              </w:rPr>
              <w:drawing>
                <wp:inline distT="0" distB="0" distL="0" distR="0" wp14:anchorId="20D8F54A" wp14:editId="20D8F54B">
                  <wp:extent cx="2202815" cy="1028700"/>
                  <wp:effectExtent l="0" t="0" r="6985" b="0"/>
                  <wp:docPr id="83" name="Picture 9" descr="P9C7T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Picture 9" descr="P9C7T1#yIS1"/>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202815" cy="1028700"/>
                          </a:xfrm>
                          <a:prstGeom prst="rect">
                            <a:avLst/>
                          </a:prstGeom>
                        </pic:spPr>
                      </pic:pic>
                    </a:graphicData>
                  </a:graphic>
                </wp:inline>
              </w:drawing>
            </w:r>
          </w:p>
        </w:tc>
        <w:tc>
          <w:tcPr>
            <w:tcW w:w="2735" w:type="dxa"/>
            <w:tcBorders>
              <w:top w:val="single" w:sz="4" w:space="0" w:color="auto"/>
              <w:bottom w:val="single" w:sz="24" w:space="0" w:color="auto"/>
            </w:tcBorders>
          </w:tcPr>
          <w:p w14:paraId="20D8F4C0" w14:textId="77777777" w:rsidR="00BE29CF" w:rsidRDefault="00BE29CF">
            <w:pPr>
              <w:pStyle w:val="Normal-pool"/>
            </w:pPr>
          </w:p>
        </w:tc>
        <w:tc>
          <w:tcPr>
            <w:tcW w:w="3076" w:type="dxa"/>
            <w:gridSpan w:val="2"/>
            <w:tcBorders>
              <w:top w:val="single" w:sz="4" w:space="0" w:color="auto"/>
              <w:bottom w:val="single" w:sz="24" w:space="0" w:color="auto"/>
            </w:tcBorders>
          </w:tcPr>
          <w:p w14:paraId="20D8F4C1" w14:textId="701C2D02" w:rsidR="00BE29CF" w:rsidRDefault="00772B38">
            <w:pPr>
              <w:pStyle w:val="AText"/>
              <w:rPr>
                <w:lang w:val="en-GB"/>
              </w:rPr>
            </w:pPr>
            <w:r>
              <w:rPr>
                <w:lang w:val="en-GB"/>
              </w:rPr>
              <w:t xml:space="preserve">Distr.: General </w:t>
            </w:r>
            <w:r>
              <w:rPr>
                <w:lang w:val="en-GB"/>
              </w:rPr>
              <w:br/>
            </w:r>
            <w:r w:rsidR="00C01264">
              <w:rPr>
                <w:lang w:val="en-GB"/>
              </w:rPr>
              <w:t>8 April</w:t>
            </w:r>
            <w:r>
              <w:rPr>
                <w:lang w:val="en-GB"/>
              </w:rPr>
              <w:t xml:space="preserve"> 2022</w:t>
            </w:r>
          </w:p>
          <w:p w14:paraId="20D8F4C2" w14:textId="77777777" w:rsidR="00BE29CF" w:rsidRDefault="00772B38">
            <w:pPr>
              <w:pStyle w:val="Normal-pool"/>
              <w:spacing w:before="120"/>
              <w:rPr>
                <w:sz w:val="22"/>
              </w:rPr>
            </w:pPr>
            <w:r>
              <w:rPr>
                <w:rFonts w:hint="eastAsia"/>
                <w:lang w:val="en-GB" w:eastAsia="zh-CN"/>
              </w:rPr>
              <w:t>C</w:t>
            </w:r>
            <w:r>
              <w:rPr>
                <w:lang w:val="en-GB"/>
              </w:rPr>
              <w:t>hinese</w:t>
            </w:r>
            <w:r>
              <w:rPr>
                <w:lang w:val="en-GB"/>
              </w:rPr>
              <w:br/>
              <w:t>Original: English</w:t>
            </w:r>
          </w:p>
        </w:tc>
      </w:tr>
    </w:tbl>
    <w:p w14:paraId="20D8F4C4" w14:textId="77777777" w:rsidR="00BE29CF" w:rsidRDefault="00772B38">
      <w:pPr>
        <w:pStyle w:val="AATitle"/>
        <w:rPr>
          <w:rFonts w:ascii="SimHei" w:eastAsia="SimHei"/>
          <w:sz w:val="24"/>
          <w:szCs w:val="24"/>
          <w:lang w:eastAsia="zh-CN"/>
        </w:rPr>
      </w:pPr>
      <w:r>
        <w:rPr>
          <w:rFonts w:ascii="SimHei" w:eastAsia="SimHei" w:hint="eastAsia"/>
          <w:bCs/>
          <w:sz w:val="24"/>
          <w:szCs w:val="24"/>
          <w:lang w:val="zh-CN" w:eastAsia="zh-CN"/>
        </w:rPr>
        <w:t>关于汞的水</w:t>
      </w:r>
      <w:proofErr w:type="gramStart"/>
      <w:r>
        <w:rPr>
          <w:rFonts w:ascii="SimHei" w:eastAsia="SimHei" w:hint="eastAsia"/>
          <w:bCs/>
          <w:sz w:val="24"/>
          <w:szCs w:val="24"/>
          <w:lang w:val="zh-CN" w:eastAsia="zh-CN"/>
        </w:rPr>
        <w:t>俣</w:t>
      </w:r>
      <w:proofErr w:type="gramEnd"/>
      <w:r>
        <w:rPr>
          <w:rFonts w:ascii="SimHei" w:eastAsia="SimHei" w:hint="eastAsia"/>
          <w:bCs/>
          <w:sz w:val="24"/>
          <w:szCs w:val="24"/>
          <w:lang w:val="zh-CN" w:eastAsia="zh-CN"/>
        </w:rPr>
        <w:t>公约缔约方大会</w:t>
      </w:r>
    </w:p>
    <w:p w14:paraId="20D8F4C5" w14:textId="77777777" w:rsidR="00BE29CF" w:rsidRDefault="00772B38">
      <w:pPr>
        <w:pStyle w:val="AATitle"/>
        <w:rPr>
          <w:rFonts w:ascii="SimHei" w:eastAsia="SimHei"/>
          <w:sz w:val="24"/>
          <w:szCs w:val="24"/>
          <w:lang w:eastAsia="zh-CN"/>
        </w:rPr>
      </w:pPr>
      <w:r>
        <w:rPr>
          <w:rFonts w:ascii="SimHei" w:eastAsia="SimHei" w:hint="eastAsia"/>
          <w:bCs/>
          <w:sz w:val="24"/>
          <w:szCs w:val="24"/>
          <w:lang w:val="zh-CN" w:eastAsia="zh-CN"/>
        </w:rPr>
        <w:t>第四次会议</w:t>
      </w:r>
    </w:p>
    <w:p w14:paraId="20D8F4C6" w14:textId="77777777" w:rsidR="00BE29CF" w:rsidRDefault="00772B38">
      <w:pPr>
        <w:pStyle w:val="AATitle"/>
        <w:rPr>
          <w:b w:val="0"/>
          <w:sz w:val="24"/>
          <w:szCs w:val="24"/>
          <w:lang w:eastAsia="zh-CN"/>
        </w:rPr>
      </w:pPr>
      <w:r>
        <w:rPr>
          <w:b w:val="0"/>
          <w:sz w:val="24"/>
          <w:szCs w:val="24"/>
          <w:lang w:val="zh-CN" w:eastAsia="zh-CN"/>
        </w:rPr>
        <w:t>2021</w:t>
      </w:r>
      <w:r>
        <w:rPr>
          <w:b w:val="0"/>
          <w:sz w:val="24"/>
          <w:szCs w:val="24"/>
          <w:lang w:val="zh-CN" w:eastAsia="zh-CN"/>
        </w:rPr>
        <w:t>年</w:t>
      </w:r>
      <w:r>
        <w:rPr>
          <w:b w:val="0"/>
          <w:sz w:val="24"/>
          <w:szCs w:val="24"/>
          <w:lang w:val="zh-CN" w:eastAsia="zh-CN"/>
        </w:rPr>
        <w:t>11</w:t>
      </w:r>
      <w:r>
        <w:rPr>
          <w:b w:val="0"/>
          <w:sz w:val="24"/>
          <w:szCs w:val="24"/>
          <w:lang w:val="zh-CN" w:eastAsia="zh-CN"/>
        </w:rPr>
        <w:t>月</w:t>
      </w:r>
      <w:r>
        <w:rPr>
          <w:b w:val="0"/>
          <w:sz w:val="24"/>
          <w:szCs w:val="24"/>
          <w:lang w:val="zh-CN" w:eastAsia="zh-CN"/>
        </w:rPr>
        <w:t>1</w:t>
      </w:r>
      <w:r>
        <w:rPr>
          <w:b w:val="0"/>
          <w:sz w:val="24"/>
          <w:szCs w:val="24"/>
          <w:lang w:val="zh-CN" w:eastAsia="zh-CN"/>
        </w:rPr>
        <w:t>日至</w:t>
      </w:r>
      <w:r>
        <w:rPr>
          <w:b w:val="0"/>
          <w:sz w:val="24"/>
          <w:szCs w:val="24"/>
          <w:lang w:val="zh-CN" w:eastAsia="zh-CN"/>
        </w:rPr>
        <w:t>5</w:t>
      </w:r>
      <w:r>
        <w:rPr>
          <w:b w:val="0"/>
          <w:sz w:val="24"/>
          <w:szCs w:val="24"/>
          <w:lang w:val="zh-CN" w:eastAsia="zh-CN"/>
        </w:rPr>
        <w:t>日，在线</w:t>
      </w:r>
      <w:r>
        <w:rPr>
          <w:b w:val="0"/>
          <w:sz w:val="24"/>
          <w:szCs w:val="24"/>
          <w:lang w:val="zh-CN" w:eastAsia="zh-CN"/>
        </w:rPr>
        <w:br/>
      </w:r>
      <w:r>
        <w:rPr>
          <w:b w:val="0"/>
          <w:sz w:val="24"/>
          <w:szCs w:val="24"/>
          <w:lang w:val="zh-CN" w:eastAsia="zh-CN"/>
        </w:rPr>
        <w:t>和</w:t>
      </w:r>
      <w:r>
        <w:rPr>
          <w:b w:val="0"/>
          <w:sz w:val="24"/>
          <w:szCs w:val="24"/>
          <w:lang w:val="zh-CN" w:eastAsia="zh-CN"/>
        </w:rPr>
        <w:t>2022</w:t>
      </w:r>
      <w:r>
        <w:rPr>
          <w:b w:val="0"/>
          <w:sz w:val="24"/>
          <w:szCs w:val="24"/>
          <w:lang w:val="zh-CN" w:eastAsia="zh-CN"/>
        </w:rPr>
        <w:t>年</w:t>
      </w:r>
      <w:r>
        <w:rPr>
          <w:b w:val="0"/>
          <w:sz w:val="24"/>
          <w:szCs w:val="24"/>
          <w:lang w:val="zh-CN" w:eastAsia="zh-CN"/>
        </w:rPr>
        <w:t>3</w:t>
      </w:r>
      <w:r>
        <w:rPr>
          <w:b w:val="0"/>
          <w:sz w:val="24"/>
          <w:szCs w:val="24"/>
          <w:lang w:val="zh-CN" w:eastAsia="zh-CN"/>
        </w:rPr>
        <w:t>月</w:t>
      </w:r>
      <w:r>
        <w:rPr>
          <w:b w:val="0"/>
          <w:sz w:val="24"/>
          <w:szCs w:val="24"/>
          <w:lang w:val="zh-CN" w:eastAsia="zh-CN"/>
        </w:rPr>
        <w:t>21</w:t>
      </w:r>
      <w:r>
        <w:rPr>
          <w:b w:val="0"/>
          <w:sz w:val="24"/>
          <w:szCs w:val="24"/>
          <w:lang w:val="zh-CN" w:eastAsia="zh-CN"/>
        </w:rPr>
        <w:t>日至</w:t>
      </w:r>
      <w:r>
        <w:rPr>
          <w:b w:val="0"/>
          <w:sz w:val="24"/>
          <w:szCs w:val="24"/>
          <w:lang w:val="zh-CN" w:eastAsia="zh-CN"/>
        </w:rPr>
        <w:t>25</w:t>
      </w:r>
      <w:r>
        <w:rPr>
          <w:b w:val="0"/>
          <w:sz w:val="24"/>
          <w:szCs w:val="24"/>
          <w:lang w:val="zh-CN" w:eastAsia="zh-CN"/>
        </w:rPr>
        <w:t>日，印度尼西亚巴厘岛</w:t>
      </w:r>
    </w:p>
    <w:p w14:paraId="20D8F4C7" w14:textId="77777777" w:rsidR="00BE29CF" w:rsidRDefault="00772B38">
      <w:pPr>
        <w:pStyle w:val="BBTitle"/>
        <w:rPr>
          <w:rFonts w:eastAsia="SimHei"/>
          <w:sz w:val="32"/>
          <w:szCs w:val="32"/>
          <w:lang w:eastAsia="zh-CN"/>
        </w:rPr>
      </w:pPr>
      <w:r>
        <w:rPr>
          <w:rFonts w:eastAsia="SimHei"/>
          <w:bCs/>
          <w:sz w:val="32"/>
          <w:szCs w:val="32"/>
          <w:lang w:val="zh-CN" w:eastAsia="zh-CN"/>
        </w:rPr>
        <w:t>关于汞的水</w:t>
      </w:r>
      <w:proofErr w:type="gramStart"/>
      <w:r>
        <w:rPr>
          <w:rFonts w:eastAsia="SimHei"/>
          <w:bCs/>
          <w:sz w:val="32"/>
          <w:szCs w:val="32"/>
          <w:lang w:val="zh-CN" w:eastAsia="zh-CN"/>
        </w:rPr>
        <w:t>俣</w:t>
      </w:r>
      <w:proofErr w:type="gramEnd"/>
      <w:r>
        <w:rPr>
          <w:rFonts w:eastAsia="SimHei"/>
          <w:bCs/>
          <w:sz w:val="32"/>
          <w:szCs w:val="32"/>
          <w:lang w:val="zh-CN" w:eastAsia="zh-CN"/>
        </w:rPr>
        <w:t>公约缔约方大会第四次会议通过的决定</w:t>
      </w:r>
    </w:p>
    <w:p w14:paraId="06850329" w14:textId="77777777" w:rsidR="00FE3D78" w:rsidRPr="00AF4282" w:rsidRDefault="00FE3D78" w:rsidP="00FE3D78">
      <w:pPr>
        <w:pStyle w:val="CH1"/>
        <w:ind w:left="1253" w:right="-2" w:firstLine="0"/>
        <w:rPr>
          <w:lang w:eastAsia="zh-CN"/>
        </w:rPr>
      </w:pPr>
      <w:bookmarkStart w:id="0" w:name="_Toc99982082"/>
      <w:r w:rsidRPr="00AF4282">
        <w:rPr>
          <w:rFonts w:eastAsia="SimHei"/>
          <w:bCs/>
          <w:sz w:val="32"/>
          <w:szCs w:val="32"/>
          <w:lang w:val="zh-CN" w:eastAsia="zh-CN"/>
        </w:rPr>
        <w:t>MC-4/9</w:t>
      </w:r>
      <w:r w:rsidRPr="00AF4282">
        <w:rPr>
          <w:rFonts w:eastAsia="SimHei"/>
          <w:bCs/>
          <w:sz w:val="32"/>
          <w:szCs w:val="32"/>
          <w:lang w:val="zh-CN" w:eastAsia="zh-CN"/>
        </w:rPr>
        <w:t>：加强关于汞的水</w:t>
      </w:r>
      <w:proofErr w:type="gramStart"/>
      <w:r w:rsidRPr="00AF4282">
        <w:rPr>
          <w:rFonts w:eastAsia="SimHei"/>
          <w:bCs/>
          <w:sz w:val="32"/>
          <w:szCs w:val="32"/>
          <w:lang w:val="zh-CN" w:eastAsia="zh-CN"/>
        </w:rPr>
        <w:t>俣</w:t>
      </w:r>
      <w:proofErr w:type="gramEnd"/>
      <w:r w:rsidRPr="00AF4282">
        <w:rPr>
          <w:rFonts w:eastAsia="SimHei"/>
          <w:bCs/>
          <w:sz w:val="32"/>
          <w:szCs w:val="32"/>
          <w:lang w:val="zh-CN" w:eastAsia="zh-CN"/>
        </w:rPr>
        <w:t>公约秘书处与巴塞尔、鹿特丹和斯德哥尔摩公约秘书处之间的合作</w:t>
      </w:r>
      <w:bookmarkEnd w:id="0"/>
    </w:p>
    <w:p w14:paraId="37D6F750" w14:textId="77777777" w:rsidR="00FE3D78" w:rsidRPr="00AF4282" w:rsidRDefault="00FE3D78" w:rsidP="00FE3D78">
      <w:pPr>
        <w:pStyle w:val="Normal-pool"/>
        <w:tabs>
          <w:tab w:val="clear" w:pos="1247"/>
          <w:tab w:val="clear" w:pos="1814"/>
          <w:tab w:val="clear" w:pos="2381"/>
          <w:tab w:val="clear" w:pos="2948"/>
          <w:tab w:val="clear" w:pos="3515"/>
          <w:tab w:val="clear" w:pos="4082"/>
        </w:tabs>
        <w:spacing w:after="120"/>
        <w:ind w:left="1247" w:firstLine="624"/>
        <w:rPr>
          <w:rFonts w:ascii="KaiTi" w:eastAsia="KaiTi" w:hAnsi="KaiTi"/>
          <w:color w:val="000000"/>
          <w:sz w:val="24"/>
          <w:szCs w:val="24"/>
          <w:lang w:eastAsia="zh-CN"/>
        </w:rPr>
      </w:pPr>
      <w:r w:rsidRPr="00AF4282">
        <w:rPr>
          <w:rFonts w:ascii="KaiTi" w:eastAsia="KaiTi" w:hAnsi="KaiTi"/>
          <w:sz w:val="24"/>
          <w:szCs w:val="24"/>
          <w:lang w:val="zh-CN" w:eastAsia="zh-CN"/>
        </w:rPr>
        <w:t>缔约方大会，</w:t>
      </w:r>
    </w:p>
    <w:p w14:paraId="4CDA9379" w14:textId="77777777" w:rsidR="00FE3D78" w:rsidRPr="00AF4282" w:rsidRDefault="00FE3D78" w:rsidP="00FE3D78">
      <w:pPr>
        <w:pStyle w:val="Normal-pool"/>
        <w:tabs>
          <w:tab w:val="clear" w:pos="1247"/>
          <w:tab w:val="clear" w:pos="1814"/>
          <w:tab w:val="clear" w:pos="2381"/>
          <w:tab w:val="clear" w:pos="2948"/>
          <w:tab w:val="clear" w:pos="3515"/>
          <w:tab w:val="clear" w:pos="4082"/>
        </w:tabs>
        <w:spacing w:after="120"/>
        <w:ind w:left="1247" w:firstLine="624"/>
        <w:jc w:val="both"/>
        <w:rPr>
          <w:color w:val="000000"/>
          <w:sz w:val="24"/>
          <w:szCs w:val="24"/>
          <w:lang w:eastAsia="zh-CN"/>
        </w:rPr>
      </w:pPr>
      <w:r w:rsidRPr="00AF4282">
        <w:rPr>
          <w:rFonts w:ascii="KaiTi" w:eastAsia="KaiTi" w:hAnsi="KaiTi"/>
          <w:sz w:val="24"/>
          <w:szCs w:val="24"/>
          <w:lang w:val="zh-CN" w:eastAsia="zh-CN"/>
        </w:rPr>
        <w:t>回顾</w:t>
      </w:r>
      <w:r w:rsidRPr="00AF4282">
        <w:rPr>
          <w:sz w:val="24"/>
          <w:szCs w:val="24"/>
          <w:lang w:val="zh-CN" w:eastAsia="zh-CN"/>
        </w:rPr>
        <w:t>《关于汞的水俣公约》第</w:t>
      </w:r>
      <w:r w:rsidRPr="00AF4282">
        <w:rPr>
          <w:sz w:val="24"/>
          <w:szCs w:val="24"/>
          <w:lang w:val="zh-CN" w:eastAsia="zh-CN"/>
        </w:rPr>
        <w:t>24</w:t>
      </w:r>
      <w:r w:rsidRPr="00AF4282">
        <w:rPr>
          <w:sz w:val="24"/>
          <w:szCs w:val="24"/>
          <w:lang w:val="zh-CN" w:eastAsia="zh-CN"/>
        </w:rPr>
        <w:t>条第</w:t>
      </w:r>
      <w:r w:rsidRPr="00AF4282">
        <w:rPr>
          <w:sz w:val="24"/>
          <w:szCs w:val="24"/>
          <w:lang w:val="zh-CN" w:eastAsia="zh-CN"/>
        </w:rPr>
        <w:t>4</w:t>
      </w:r>
      <w:r w:rsidRPr="00AF4282">
        <w:rPr>
          <w:sz w:val="24"/>
          <w:szCs w:val="24"/>
          <w:lang w:val="zh-CN" w:eastAsia="zh-CN"/>
        </w:rPr>
        <w:t>款规定，缔约方大会经与适当国际机构磋商，可加强秘书处与其他化学品和废物公约秘书处之间的合作与协调，并可就此提供进一步的指导，</w:t>
      </w:r>
    </w:p>
    <w:p w14:paraId="785879DF" w14:textId="77777777" w:rsidR="00FE3D78" w:rsidRPr="00AF4282" w:rsidRDefault="00FE3D78" w:rsidP="00FE3D78">
      <w:pPr>
        <w:pStyle w:val="Normal-pool"/>
        <w:tabs>
          <w:tab w:val="clear" w:pos="1247"/>
          <w:tab w:val="clear" w:pos="1814"/>
          <w:tab w:val="clear" w:pos="2381"/>
          <w:tab w:val="clear" w:pos="2948"/>
          <w:tab w:val="clear" w:pos="3515"/>
          <w:tab w:val="clear" w:pos="4082"/>
        </w:tabs>
        <w:spacing w:after="120"/>
        <w:ind w:left="1247" w:firstLine="624"/>
        <w:jc w:val="both"/>
        <w:rPr>
          <w:color w:val="000000"/>
          <w:sz w:val="24"/>
          <w:szCs w:val="24"/>
          <w:lang w:eastAsia="zh-CN"/>
        </w:rPr>
      </w:pPr>
      <w:r w:rsidRPr="00AF4282">
        <w:rPr>
          <w:rFonts w:ascii="KaiTi" w:eastAsia="KaiTi" w:hAnsi="KaiTi"/>
          <w:sz w:val="24"/>
          <w:szCs w:val="24"/>
          <w:lang w:val="zh-CN" w:eastAsia="zh-CN"/>
        </w:rPr>
        <w:t>又回顾</w:t>
      </w:r>
      <w:r w:rsidRPr="00AF4282">
        <w:rPr>
          <w:sz w:val="24"/>
          <w:szCs w:val="24"/>
          <w:lang w:val="zh-CN" w:eastAsia="zh-CN"/>
        </w:rPr>
        <w:t>关于加强水</w:t>
      </w:r>
      <w:proofErr w:type="gramStart"/>
      <w:r w:rsidRPr="00AF4282">
        <w:rPr>
          <w:sz w:val="24"/>
          <w:szCs w:val="24"/>
          <w:lang w:val="zh-CN" w:eastAsia="zh-CN"/>
        </w:rPr>
        <w:t>俣</w:t>
      </w:r>
      <w:proofErr w:type="gramEnd"/>
      <w:r w:rsidRPr="00AF4282">
        <w:rPr>
          <w:sz w:val="24"/>
          <w:szCs w:val="24"/>
          <w:lang w:val="zh-CN" w:eastAsia="zh-CN"/>
        </w:rPr>
        <w:t>公约秘书处与控制危险废物越境转移及其处置巴塞尔公约、关于在国际贸易中对某些危险化学品和农药采用事先知情同意程序的鹿特丹公约以及关于持久性有机污染物的斯德哥尔摩公约秘书处之间合作的</w:t>
      </w:r>
      <w:r w:rsidRPr="00AF4282">
        <w:rPr>
          <w:sz w:val="24"/>
          <w:szCs w:val="24"/>
          <w:lang w:val="zh-CN" w:eastAsia="zh-CN"/>
        </w:rPr>
        <w:t>MC-3/11</w:t>
      </w:r>
      <w:r w:rsidRPr="00AF4282">
        <w:rPr>
          <w:sz w:val="24"/>
          <w:szCs w:val="24"/>
          <w:lang w:val="zh-CN" w:eastAsia="zh-CN"/>
        </w:rPr>
        <w:t>号决定，</w:t>
      </w:r>
    </w:p>
    <w:p w14:paraId="754855F2" w14:textId="77777777" w:rsidR="00FE3D78" w:rsidRPr="00AF4282" w:rsidRDefault="00FE3D78" w:rsidP="00FE3D78">
      <w:pPr>
        <w:pStyle w:val="Normal-pool"/>
        <w:tabs>
          <w:tab w:val="clear" w:pos="1247"/>
          <w:tab w:val="clear" w:pos="1814"/>
          <w:tab w:val="clear" w:pos="2381"/>
          <w:tab w:val="clear" w:pos="2948"/>
          <w:tab w:val="clear" w:pos="3515"/>
          <w:tab w:val="clear" w:pos="4082"/>
        </w:tabs>
        <w:spacing w:after="120"/>
        <w:ind w:left="1247" w:firstLine="624"/>
        <w:jc w:val="both"/>
        <w:rPr>
          <w:color w:val="000000"/>
          <w:sz w:val="24"/>
          <w:szCs w:val="24"/>
          <w:lang w:eastAsia="zh-CN"/>
        </w:rPr>
      </w:pPr>
      <w:r w:rsidRPr="00AF4282">
        <w:rPr>
          <w:rFonts w:ascii="KaiTi" w:eastAsia="KaiTi" w:hAnsi="KaiTi"/>
          <w:sz w:val="24"/>
          <w:szCs w:val="24"/>
          <w:lang w:val="zh-CN" w:eastAsia="zh-CN"/>
        </w:rPr>
        <w:t>认识到</w:t>
      </w:r>
      <w:r w:rsidRPr="00AF4282">
        <w:rPr>
          <w:sz w:val="24"/>
          <w:szCs w:val="24"/>
          <w:lang w:val="zh-CN" w:eastAsia="zh-CN"/>
        </w:rPr>
        <w:t>在稳定框架内共享服务将得益于经验和就近性，从而加强合作与协调，还可以促进《水俣公约》的有效执行，而不损害各秘书处的自主权及其行政首长问责制，</w:t>
      </w:r>
    </w:p>
    <w:p w14:paraId="73162184" w14:textId="77777777" w:rsidR="00FE3D78" w:rsidRPr="00AF4282" w:rsidRDefault="00FE3D78" w:rsidP="00FE3D78">
      <w:pPr>
        <w:pStyle w:val="Normal-pool"/>
        <w:numPr>
          <w:ilvl w:val="0"/>
          <w:numId w:val="25"/>
        </w:numPr>
        <w:tabs>
          <w:tab w:val="clear" w:pos="1247"/>
          <w:tab w:val="clear" w:pos="1814"/>
          <w:tab w:val="clear" w:pos="2381"/>
          <w:tab w:val="clear" w:pos="2948"/>
          <w:tab w:val="clear" w:pos="3515"/>
          <w:tab w:val="clear" w:pos="4082"/>
          <w:tab w:val="left" w:pos="624"/>
        </w:tabs>
        <w:autoSpaceDN w:val="0"/>
        <w:spacing w:after="120"/>
        <w:ind w:left="1247" w:firstLine="624"/>
        <w:jc w:val="both"/>
        <w:rPr>
          <w:color w:val="000000"/>
          <w:sz w:val="24"/>
          <w:szCs w:val="24"/>
          <w:lang w:eastAsia="zh-CN"/>
        </w:rPr>
      </w:pPr>
      <w:r w:rsidRPr="00AF4282">
        <w:rPr>
          <w:rFonts w:ascii="KaiTi" w:eastAsia="KaiTi" w:hAnsi="KaiTi"/>
          <w:sz w:val="24"/>
          <w:szCs w:val="24"/>
          <w:lang w:val="zh-CN" w:eastAsia="zh-CN"/>
        </w:rPr>
        <w:t>表示注意到</w:t>
      </w:r>
      <w:r w:rsidRPr="00AF4282">
        <w:rPr>
          <w:sz w:val="24"/>
          <w:szCs w:val="24"/>
          <w:lang w:val="zh-CN" w:eastAsia="zh-CN"/>
        </w:rPr>
        <w:t>关于汞的水</w:t>
      </w:r>
      <w:proofErr w:type="gramStart"/>
      <w:r w:rsidRPr="00AF4282">
        <w:rPr>
          <w:sz w:val="24"/>
          <w:szCs w:val="24"/>
          <w:lang w:val="zh-CN" w:eastAsia="zh-CN"/>
        </w:rPr>
        <w:t>俣</w:t>
      </w:r>
      <w:proofErr w:type="gramEnd"/>
      <w:r w:rsidRPr="00AF4282">
        <w:rPr>
          <w:sz w:val="24"/>
          <w:szCs w:val="24"/>
          <w:lang w:val="zh-CN" w:eastAsia="zh-CN"/>
        </w:rPr>
        <w:t>公约秘书处与巴塞尔、鹿特丹和斯德哥尔摩公约秘书处之间合作与协调的联合报告；</w:t>
      </w:r>
      <w:r w:rsidRPr="00AF4282">
        <w:rPr>
          <w:color w:val="000000"/>
          <w:sz w:val="24"/>
          <w:szCs w:val="22"/>
          <w:vertAlign w:val="superscript"/>
          <w:lang w:val="zh-CN"/>
        </w:rPr>
        <w:footnoteReference w:id="1"/>
      </w:r>
    </w:p>
    <w:p w14:paraId="3310C7DB" w14:textId="77777777" w:rsidR="00FE3D78" w:rsidRPr="00AF4282" w:rsidRDefault="00FE3D78" w:rsidP="00FE3D78">
      <w:pPr>
        <w:pStyle w:val="Normal-pool"/>
        <w:numPr>
          <w:ilvl w:val="0"/>
          <w:numId w:val="25"/>
        </w:numPr>
        <w:tabs>
          <w:tab w:val="clear" w:pos="1247"/>
          <w:tab w:val="clear" w:pos="1814"/>
          <w:tab w:val="clear" w:pos="2381"/>
          <w:tab w:val="clear" w:pos="2948"/>
          <w:tab w:val="clear" w:pos="3515"/>
          <w:tab w:val="clear" w:pos="4082"/>
          <w:tab w:val="left" w:pos="624"/>
        </w:tabs>
        <w:spacing w:after="120"/>
        <w:ind w:left="1247" w:firstLine="624"/>
        <w:jc w:val="both"/>
        <w:rPr>
          <w:color w:val="000000"/>
          <w:sz w:val="24"/>
          <w:szCs w:val="24"/>
          <w:lang w:eastAsia="zh-CN"/>
        </w:rPr>
      </w:pPr>
      <w:r w:rsidRPr="00AF4282">
        <w:rPr>
          <w:rFonts w:ascii="KaiTi" w:eastAsia="KaiTi" w:hAnsi="KaiTi"/>
          <w:sz w:val="24"/>
          <w:szCs w:val="24"/>
          <w:lang w:val="zh-CN" w:eastAsia="zh-CN"/>
        </w:rPr>
        <w:t>肯定</w:t>
      </w:r>
      <w:r w:rsidRPr="00AF4282">
        <w:rPr>
          <w:sz w:val="24"/>
          <w:szCs w:val="24"/>
          <w:lang w:val="zh-CN" w:eastAsia="zh-CN"/>
        </w:rPr>
        <w:t>在方案协同增效方面继续合作的重要性、两个秘书处与联合国环境规划署化学品与健康处之间工作队的作用，以及水</w:t>
      </w:r>
      <w:proofErr w:type="gramStart"/>
      <w:r w:rsidRPr="00AF4282">
        <w:rPr>
          <w:sz w:val="24"/>
          <w:szCs w:val="24"/>
          <w:lang w:val="zh-CN" w:eastAsia="zh-CN"/>
        </w:rPr>
        <w:t>俣</w:t>
      </w:r>
      <w:proofErr w:type="gramEnd"/>
      <w:r w:rsidRPr="00AF4282">
        <w:rPr>
          <w:sz w:val="24"/>
          <w:szCs w:val="24"/>
          <w:lang w:val="zh-CN" w:eastAsia="zh-CN"/>
        </w:rPr>
        <w:t>公约秘书处有可能根据水</w:t>
      </w:r>
      <w:proofErr w:type="gramStart"/>
      <w:r w:rsidRPr="00AF4282">
        <w:rPr>
          <w:sz w:val="24"/>
          <w:szCs w:val="24"/>
          <w:lang w:val="zh-CN" w:eastAsia="zh-CN"/>
        </w:rPr>
        <w:t>俣</w:t>
      </w:r>
      <w:proofErr w:type="gramEnd"/>
      <w:r w:rsidRPr="00AF4282">
        <w:rPr>
          <w:sz w:val="24"/>
          <w:szCs w:val="24"/>
          <w:lang w:val="zh-CN" w:eastAsia="zh-CN"/>
        </w:rPr>
        <w:t>公约每个两年期的工作方案和预算，在成本回收的基础上向巴塞尔、鹿特丹和斯德哥尔摩公约秘书处购买服务；</w:t>
      </w:r>
    </w:p>
    <w:p w14:paraId="25CFDCA0" w14:textId="77777777" w:rsidR="00FE3D78" w:rsidRPr="00AF4282" w:rsidRDefault="00FE3D78" w:rsidP="00FE3D78">
      <w:pPr>
        <w:pStyle w:val="Normal-pool"/>
        <w:numPr>
          <w:ilvl w:val="0"/>
          <w:numId w:val="25"/>
        </w:numPr>
        <w:tabs>
          <w:tab w:val="clear" w:pos="1247"/>
          <w:tab w:val="clear" w:pos="1814"/>
          <w:tab w:val="clear" w:pos="2381"/>
          <w:tab w:val="clear" w:pos="2948"/>
          <w:tab w:val="clear" w:pos="3515"/>
          <w:tab w:val="clear" w:pos="4082"/>
          <w:tab w:val="left" w:pos="624"/>
        </w:tabs>
        <w:spacing w:after="120"/>
        <w:ind w:left="1247" w:firstLine="624"/>
        <w:jc w:val="both"/>
        <w:rPr>
          <w:color w:val="000000"/>
          <w:sz w:val="24"/>
          <w:szCs w:val="24"/>
        </w:rPr>
      </w:pPr>
      <w:r w:rsidRPr="00AF4282">
        <w:rPr>
          <w:rFonts w:ascii="KaiTi" w:eastAsia="KaiTi" w:hAnsi="KaiTi"/>
          <w:sz w:val="24"/>
          <w:szCs w:val="24"/>
          <w:lang w:val="zh-CN" w:eastAsia="zh-CN"/>
        </w:rPr>
        <w:t>请</w:t>
      </w:r>
      <w:proofErr w:type="spellStart"/>
      <w:r w:rsidRPr="00AF4282">
        <w:rPr>
          <w:sz w:val="24"/>
          <w:szCs w:val="24"/>
          <w:lang w:val="zh-CN"/>
        </w:rPr>
        <w:t>执行秘书</w:t>
      </w:r>
      <w:proofErr w:type="spellEnd"/>
      <w:r w:rsidRPr="00AF4282">
        <w:rPr>
          <w:sz w:val="24"/>
          <w:szCs w:val="24"/>
          <w:lang w:val="zh-CN"/>
        </w:rPr>
        <w:t>：</w:t>
      </w:r>
    </w:p>
    <w:p w14:paraId="324FA537" w14:textId="77777777" w:rsidR="00FE3D78" w:rsidRPr="00AF4282" w:rsidRDefault="00FE3D78" w:rsidP="00FE3D78">
      <w:pPr>
        <w:pStyle w:val="Normal-pool"/>
        <w:numPr>
          <w:ilvl w:val="0"/>
          <w:numId w:val="26"/>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AF4282">
        <w:rPr>
          <w:sz w:val="24"/>
          <w:szCs w:val="24"/>
          <w:lang w:val="zh-CN" w:eastAsia="zh-CN"/>
        </w:rPr>
        <w:t>与巴塞尔、鹿特丹和斯德哥尔摩公约秘书处一起，</w:t>
      </w:r>
      <w:proofErr w:type="gramStart"/>
      <w:r w:rsidRPr="00AF4282">
        <w:rPr>
          <w:sz w:val="24"/>
          <w:szCs w:val="24"/>
          <w:lang w:val="zh-CN" w:eastAsia="zh-CN"/>
        </w:rPr>
        <w:t>酌情在</w:t>
      </w:r>
      <w:proofErr w:type="gramEnd"/>
      <w:r w:rsidRPr="00AF4282">
        <w:rPr>
          <w:sz w:val="24"/>
          <w:szCs w:val="24"/>
          <w:lang w:val="zh-CN" w:eastAsia="zh-CN"/>
        </w:rPr>
        <w:t>工作队和秘书处间工作组的全面领导下，继续根据工作方案和预算，就相关的行政、方</w:t>
      </w:r>
      <w:r w:rsidRPr="00AF4282">
        <w:rPr>
          <w:sz w:val="24"/>
          <w:szCs w:val="24"/>
          <w:lang w:val="zh-CN" w:eastAsia="zh-CN"/>
        </w:rPr>
        <w:lastRenderedPageBreak/>
        <w:t>案、技术援助和技术事项开展合作，并探索与巴塞尔、鹿特丹和斯德哥尔摩公约秘书处就这些事项进一步加强合作与协调的可能途径；</w:t>
      </w:r>
      <w:r w:rsidRPr="00AF4282">
        <w:rPr>
          <w:rFonts w:hint="eastAsia"/>
          <w:sz w:val="24"/>
          <w:szCs w:val="24"/>
          <w:lang w:val="zh-CN" w:eastAsia="zh-CN"/>
        </w:rPr>
        <w:t xml:space="preserve"> </w:t>
      </w:r>
    </w:p>
    <w:p w14:paraId="34820693" w14:textId="77777777" w:rsidR="00FE3D78" w:rsidRPr="00AF4282" w:rsidRDefault="00FE3D78" w:rsidP="00FE3D78">
      <w:pPr>
        <w:pStyle w:val="Normal-pool"/>
        <w:numPr>
          <w:ilvl w:val="0"/>
          <w:numId w:val="26"/>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AF4282">
        <w:rPr>
          <w:sz w:val="24"/>
          <w:szCs w:val="24"/>
          <w:lang w:val="zh-CN" w:eastAsia="zh-CN"/>
        </w:rPr>
        <w:t>根据每个两年期的工作方案和预算，酌情继续实施共享服务并在成本回收的基础上向巴塞尔、鹿特丹和斯德哥尔摩公约秘书处购买相关服务；</w:t>
      </w:r>
    </w:p>
    <w:p w14:paraId="7B42F5D6" w14:textId="77777777" w:rsidR="00FE3D78" w:rsidRPr="00AF4282" w:rsidRDefault="00FE3D78" w:rsidP="00FE3D78">
      <w:pPr>
        <w:pStyle w:val="Normal-pool"/>
        <w:numPr>
          <w:ilvl w:val="0"/>
          <w:numId w:val="26"/>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AF4282">
        <w:rPr>
          <w:sz w:val="24"/>
          <w:szCs w:val="24"/>
          <w:lang w:val="zh-CN" w:eastAsia="zh-CN"/>
        </w:rPr>
        <w:t>报告本决定的执行情况，包括关于合作及共享服务的稳定框架，并提交</w:t>
      </w:r>
      <w:r w:rsidRPr="00AF4282">
        <w:rPr>
          <w:sz w:val="24"/>
          <w:szCs w:val="24"/>
          <w:lang w:val="zh-CN" w:eastAsia="zh-CN"/>
        </w:rPr>
        <w:t>2024–2025</w:t>
      </w:r>
      <w:r w:rsidRPr="00AF4282">
        <w:rPr>
          <w:sz w:val="24"/>
          <w:szCs w:val="24"/>
          <w:lang w:val="zh-CN" w:eastAsia="zh-CN"/>
        </w:rPr>
        <w:t>年期间在该框架下计划开展的合作活动的纲要，供缔约方大会第五次会议审议并在必要时提供进一步指导。</w:t>
      </w:r>
    </w:p>
    <w:p w14:paraId="37EB92E8" w14:textId="0AF07096" w:rsidR="00CD27FB" w:rsidRPr="00CD27FB" w:rsidRDefault="00CD27FB" w:rsidP="00B21106">
      <w:pPr>
        <w:tabs>
          <w:tab w:val="clear" w:pos="1247"/>
          <w:tab w:val="clear" w:pos="1814"/>
          <w:tab w:val="clear" w:pos="2381"/>
          <w:tab w:val="clear" w:pos="2948"/>
          <w:tab w:val="clear" w:pos="3515"/>
          <w:tab w:val="left" w:pos="624"/>
        </w:tabs>
        <w:spacing w:before="240" w:line="240" w:lineRule="auto"/>
        <w:ind w:left="1247"/>
        <w:rPr>
          <w:sz w:val="24"/>
          <w:szCs w:val="24"/>
          <w:lang w:val="en-G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BE29CF" w14:paraId="20D8F546" w14:textId="77777777">
        <w:trPr>
          <w:jc w:val="center"/>
        </w:trPr>
        <w:tc>
          <w:tcPr>
            <w:tcW w:w="1897" w:type="dxa"/>
          </w:tcPr>
          <w:p w14:paraId="20D8F541" w14:textId="77777777" w:rsidR="00BE29CF" w:rsidRDefault="00BE29CF">
            <w:pPr>
              <w:pStyle w:val="Normal-pool"/>
              <w:spacing w:before="520"/>
              <w:rPr>
                <w:sz w:val="24"/>
                <w:szCs w:val="24"/>
                <w:lang w:val="en-GB" w:eastAsia="zh-CN"/>
              </w:rPr>
            </w:pPr>
          </w:p>
        </w:tc>
        <w:tc>
          <w:tcPr>
            <w:tcW w:w="1897" w:type="dxa"/>
          </w:tcPr>
          <w:p w14:paraId="20D8F542" w14:textId="77777777" w:rsidR="00BE29CF" w:rsidRDefault="00BE29CF">
            <w:pPr>
              <w:pStyle w:val="Normal-pool"/>
              <w:spacing w:before="520"/>
              <w:rPr>
                <w:sz w:val="24"/>
                <w:szCs w:val="24"/>
                <w:lang w:val="en-GB" w:eastAsia="zh-CN"/>
              </w:rPr>
            </w:pPr>
          </w:p>
        </w:tc>
        <w:tc>
          <w:tcPr>
            <w:tcW w:w="1897" w:type="dxa"/>
            <w:tcBorders>
              <w:bottom w:val="single" w:sz="4" w:space="0" w:color="auto"/>
            </w:tcBorders>
          </w:tcPr>
          <w:p w14:paraId="20D8F543" w14:textId="77777777" w:rsidR="00BE29CF" w:rsidRDefault="00BE29CF">
            <w:pPr>
              <w:pStyle w:val="Normal-pool"/>
              <w:spacing w:before="520"/>
              <w:rPr>
                <w:sz w:val="24"/>
                <w:szCs w:val="24"/>
                <w:lang w:val="en-GB" w:eastAsia="zh-CN"/>
              </w:rPr>
            </w:pPr>
          </w:p>
        </w:tc>
        <w:tc>
          <w:tcPr>
            <w:tcW w:w="1897" w:type="dxa"/>
          </w:tcPr>
          <w:p w14:paraId="20D8F544" w14:textId="77777777" w:rsidR="00BE29CF" w:rsidRDefault="00BE29CF">
            <w:pPr>
              <w:pStyle w:val="Normal-pool"/>
              <w:spacing w:before="520"/>
              <w:rPr>
                <w:sz w:val="24"/>
                <w:szCs w:val="24"/>
                <w:lang w:val="en-GB" w:eastAsia="zh-CN"/>
              </w:rPr>
            </w:pPr>
          </w:p>
        </w:tc>
        <w:tc>
          <w:tcPr>
            <w:tcW w:w="1898" w:type="dxa"/>
          </w:tcPr>
          <w:p w14:paraId="20D8F545" w14:textId="77777777" w:rsidR="00BE29CF" w:rsidRDefault="00BE29CF">
            <w:pPr>
              <w:pStyle w:val="Normal-pool"/>
              <w:spacing w:before="520"/>
              <w:rPr>
                <w:sz w:val="24"/>
                <w:szCs w:val="24"/>
                <w:lang w:val="en-GB" w:eastAsia="zh-CN"/>
              </w:rPr>
            </w:pPr>
          </w:p>
        </w:tc>
      </w:tr>
    </w:tbl>
    <w:p w14:paraId="20D8F547" w14:textId="77777777" w:rsidR="00BE29CF" w:rsidRDefault="00BE29CF">
      <w:pPr>
        <w:pStyle w:val="Normal-pool"/>
        <w:rPr>
          <w:lang w:val="en-GB" w:eastAsia="zh-CN"/>
        </w:rPr>
      </w:pPr>
    </w:p>
    <w:sectPr w:rsidR="00BE29CF">
      <w:headerReference w:type="even" r:id="rId14"/>
      <w:headerReference w:type="default" r:id="rId15"/>
      <w:footerReference w:type="even" r:id="rId16"/>
      <w:footerReference w:type="default" r:id="rId17"/>
      <w:headerReference w:type="first" r:id="rId18"/>
      <w:footerReference w:type="first" r:id="rId19"/>
      <w:footnotePr>
        <w:pos w:val="beneathText"/>
        <w:numRestart w:val="eachSect"/>
      </w:footnotePr>
      <w:type w:val="continuous"/>
      <w:pgSz w:w="11907" w:h="16839"/>
      <w:pgMar w:top="907" w:right="992" w:bottom="1417" w:left="1417"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F3168D" w14:textId="77777777" w:rsidR="00240C9F" w:rsidRDefault="00240C9F">
      <w:pPr>
        <w:spacing w:line="240" w:lineRule="auto"/>
      </w:pPr>
      <w:r>
        <w:separator/>
      </w:r>
    </w:p>
  </w:endnote>
  <w:endnote w:type="continuationSeparator" w:id="0">
    <w:p w14:paraId="74300E04" w14:textId="77777777" w:rsidR="00240C9F" w:rsidRDefault="00240C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00"/>
    <w:family w:val="modern"/>
    <w:pitch w:val="fixed"/>
    <w:sig w:usb0="E00006FF" w:usb1="0000FCFF" w:usb2="00000001" w:usb3="00000000" w:csb0="000001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55F" w14:textId="77777777" w:rsidR="00BE29CF" w:rsidRDefault="00772B38">
    <w:pPr>
      <w:pStyle w:val="Footer"/>
      <w:spacing w:before="0" w:line="240" w:lineRule="auto"/>
      <w:jc w:val="left"/>
      <w:rPr>
        <w:b w:val="0"/>
        <w:bCs/>
        <w:sz w:val="20"/>
        <w:szCs w:val="20"/>
      </w:rPr>
    </w:pPr>
    <w:r>
      <w:rPr>
        <w:rStyle w:val="PageNumber"/>
        <w:b/>
        <w:bCs/>
        <w:sz w:val="20"/>
        <w:szCs w:val="20"/>
      </w:rPr>
      <w:fldChar w:fldCharType="begin"/>
    </w:r>
    <w:r>
      <w:rPr>
        <w:rStyle w:val="PageNumber"/>
        <w:b/>
        <w:bCs/>
        <w:sz w:val="20"/>
        <w:szCs w:val="20"/>
      </w:rPr>
      <w:instrText xml:space="preserve"> PAGE </w:instrText>
    </w:r>
    <w:r>
      <w:rPr>
        <w:rStyle w:val="PageNumber"/>
        <w:b/>
        <w:bCs/>
        <w:sz w:val="20"/>
        <w:szCs w:val="20"/>
      </w:rPr>
      <w:fldChar w:fldCharType="separate"/>
    </w:r>
    <w:r>
      <w:rPr>
        <w:rStyle w:val="PageNumber"/>
        <w:b/>
        <w:bCs/>
        <w:sz w:val="20"/>
        <w:szCs w:val="20"/>
      </w:rPr>
      <w:t>1</w:t>
    </w:r>
    <w:r>
      <w:rPr>
        <w:rStyle w:val="PageNumber"/>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560" w14:textId="77777777" w:rsidR="00BE29CF" w:rsidRDefault="00772B38">
    <w:pPr>
      <w:pStyle w:val="Footer-pool"/>
      <w:spacing w:before="0" w:line="240" w:lineRule="auto"/>
      <w:jc w:val="right"/>
      <w:rPr>
        <w:sz w:val="20"/>
        <w:szCs w:val="20"/>
      </w:rPr>
    </w:pPr>
    <w:r>
      <w:rPr>
        <w:rStyle w:val="PageNumber"/>
        <w:b/>
        <w:sz w:val="20"/>
        <w:szCs w:val="20"/>
      </w:rPr>
      <w:fldChar w:fldCharType="begin"/>
    </w:r>
    <w:r>
      <w:rPr>
        <w:rStyle w:val="PageNumber"/>
        <w:b/>
        <w:sz w:val="20"/>
        <w:szCs w:val="20"/>
      </w:rPr>
      <w:instrText xml:space="preserve"> PAGE \* MERGEFORMAT </w:instrText>
    </w:r>
    <w:r>
      <w:rPr>
        <w:rStyle w:val="PageNumber"/>
        <w:b/>
        <w:sz w:val="20"/>
        <w:szCs w:val="20"/>
      </w:rPr>
      <w:fldChar w:fldCharType="separate"/>
    </w:r>
    <w:r>
      <w:rPr>
        <w:rStyle w:val="PageNumber"/>
        <w:b/>
        <w:sz w:val="20"/>
        <w:szCs w:val="20"/>
      </w:rPr>
      <w:t>1</w:t>
    </w:r>
    <w:r>
      <w:rPr>
        <w:rStyle w:val="PageNumber"/>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562" w14:textId="2BE835AA" w:rsidR="00BE29CF" w:rsidRDefault="00772B38">
    <w:pPr>
      <w:pStyle w:val="Normal-pool"/>
    </w:pPr>
    <w:bookmarkStart w:id="1" w:name="FooterJobDate"/>
    <w:r>
      <w:tab/>
    </w:r>
    <w:r w:rsidR="000963F9" w:rsidRPr="00FE3D78">
      <w:t>0</w:t>
    </w:r>
    <w:r w:rsidR="00FE3D78" w:rsidRPr="00FE3D78">
      <w:t>311</w:t>
    </w:r>
    <w:r w:rsidRPr="00FE3D78">
      <w:t>22</w:t>
    </w:r>
    <w:bookmarkEnd w:id="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808EA7" w14:textId="77777777" w:rsidR="00240C9F" w:rsidRDefault="00240C9F">
      <w:pPr>
        <w:spacing w:after="0" w:line="240" w:lineRule="auto"/>
      </w:pPr>
      <w:r>
        <w:tab/>
      </w:r>
      <w:r>
        <w:separator/>
      </w:r>
    </w:p>
  </w:footnote>
  <w:footnote w:type="continuationSeparator" w:id="0">
    <w:p w14:paraId="04071B71" w14:textId="77777777" w:rsidR="00240C9F" w:rsidRDefault="00240C9F">
      <w:pPr>
        <w:spacing w:after="0" w:line="240" w:lineRule="auto"/>
      </w:pPr>
      <w:r>
        <w:continuationSeparator/>
      </w:r>
    </w:p>
  </w:footnote>
  <w:footnote w:id="1">
    <w:p w14:paraId="52DE1B09" w14:textId="77777777" w:rsidR="00FE3D78" w:rsidRPr="00CB201D" w:rsidRDefault="00FE3D78" w:rsidP="00FE3D78">
      <w:pPr>
        <w:pStyle w:val="Normal-pool"/>
        <w:tabs>
          <w:tab w:val="clear" w:pos="1247"/>
          <w:tab w:val="clear" w:pos="1814"/>
          <w:tab w:val="clear" w:pos="2381"/>
          <w:tab w:val="clear" w:pos="2948"/>
          <w:tab w:val="clear" w:pos="3515"/>
          <w:tab w:val="clear" w:pos="4082"/>
        </w:tabs>
        <w:spacing w:before="20" w:after="40"/>
        <w:ind w:left="1247"/>
        <w:rPr>
          <w:lang w:val="fr-CA"/>
        </w:rPr>
      </w:pPr>
      <w:r w:rsidRPr="00CB201D">
        <w:rPr>
          <w:rStyle w:val="FootnoteReference"/>
          <w:szCs w:val="20"/>
          <w:lang w:val="zh-CN"/>
        </w:rPr>
        <w:footnoteRef/>
      </w:r>
      <w:r w:rsidRPr="00CB201D">
        <w:rPr>
          <w:lang w:val="fr-CA"/>
        </w:rPr>
        <w:t xml:space="preserve"> UNEP/MC/COP.4/INF/17</w:t>
      </w:r>
      <w:r w:rsidRPr="00CB201D">
        <w:rPr>
          <w:lang w:val="fr-CA" w:eastAsia="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55D" w14:textId="19B81B92" w:rsidR="00BE29CF" w:rsidRDefault="00772B38">
    <w:pPr>
      <w:pStyle w:val="Header-pool"/>
      <w:spacing w:line="240" w:lineRule="auto"/>
      <w:jc w:val="left"/>
      <w:rPr>
        <w:sz w:val="20"/>
        <w:szCs w:val="20"/>
      </w:rPr>
    </w:pPr>
    <w:r>
      <w:rPr>
        <w:sz w:val="20"/>
        <w:szCs w:val="20"/>
      </w:rPr>
      <w:t>UNEP/MC/COP.4/Dec.</w:t>
    </w:r>
    <w:r w:rsidR="00FE3D78">
      <w:rPr>
        <w:sz w:val="20"/>
        <w:szCs w:val="20"/>
      </w:rPr>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55E" w14:textId="6E4D96DB" w:rsidR="00BE29CF" w:rsidRDefault="00772B38">
    <w:pPr>
      <w:pStyle w:val="Header-pool"/>
      <w:spacing w:line="240" w:lineRule="auto"/>
      <w:jc w:val="right"/>
      <w:rPr>
        <w:sz w:val="20"/>
        <w:szCs w:val="20"/>
      </w:rPr>
    </w:pPr>
    <w:r>
      <w:rPr>
        <w:sz w:val="20"/>
        <w:szCs w:val="20"/>
      </w:rPr>
      <w:t>UNEP/MC/COP.4/Dec.</w:t>
    </w:r>
    <w:r w:rsidR="00CD27FB">
      <w:rPr>
        <w:sz w:val="20"/>
        <w:szCs w:val="20"/>
      </w:rPr>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561" w14:textId="77777777" w:rsidR="00BE29CF" w:rsidRDefault="00BE29CF">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DAE96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1F40E2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F460E1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AA4529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2BC8A5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252476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76A75F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0C6C8B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03CF81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D824E6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5A2EC8"/>
    <w:multiLevelType w:val="multilevel"/>
    <w:tmpl w:val="005A2EC8"/>
    <w:lvl w:ilvl="0">
      <w:start w:val="1"/>
      <w:numFmt w:val="lowerLetter"/>
      <w:lvlText w:val="(%1)"/>
      <w:lvlJc w:val="left"/>
      <w:pPr>
        <w:ind w:left="2344" w:hanging="360"/>
      </w:pPr>
      <w:rPr>
        <w:rFonts w:hint="default"/>
      </w:rPr>
    </w:lvl>
    <w:lvl w:ilvl="1">
      <w:start w:val="1"/>
      <w:numFmt w:val="lowerLetter"/>
      <w:lvlText w:val="%2."/>
      <w:lvlJc w:val="left"/>
      <w:pPr>
        <w:ind w:left="3064" w:hanging="360"/>
      </w:pPr>
    </w:lvl>
    <w:lvl w:ilvl="2">
      <w:start w:val="1"/>
      <w:numFmt w:val="lowerRoman"/>
      <w:lvlText w:val="%3."/>
      <w:lvlJc w:val="right"/>
      <w:pPr>
        <w:ind w:left="3784" w:hanging="180"/>
      </w:pPr>
    </w:lvl>
    <w:lvl w:ilvl="3">
      <w:start w:val="1"/>
      <w:numFmt w:val="decimal"/>
      <w:lvlText w:val="%4."/>
      <w:lvlJc w:val="left"/>
      <w:pPr>
        <w:ind w:left="4504" w:hanging="360"/>
      </w:pPr>
    </w:lvl>
    <w:lvl w:ilvl="4">
      <w:start w:val="1"/>
      <w:numFmt w:val="lowerLetter"/>
      <w:lvlText w:val="%5."/>
      <w:lvlJc w:val="left"/>
      <w:pPr>
        <w:ind w:left="5224" w:hanging="360"/>
      </w:pPr>
    </w:lvl>
    <w:lvl w:ilvl="5">
      <w:start w:val="1"/>
      <w:numFmt w:val="lowerRoman"/>
      <w:lvlText w:val="%6."/>
      <w:lvlJc w:val="right"/>
      <w:pPr>
        <w:ind w:left="5944" w:hanging="180"/>
      </w:pPr>
    </w:lvl>
    <w:lvl w:ilvl="6">
      <w:start w:val="1"/>
      <w:numFmt w:val="decimal"/>
      <w:lvlText w:val="%7."/>
      <w:lvlJc w:val="left"/>
      <w:pPr>
        <w:ind w:left="6664" w:hanging="360"/>
      </w:pPr>
    </w:lvl>
    <w:lvl w:ilvl="7">
      <w:start w:val="1"/>
      <w:numFmt w:val="lowerLetter"/>
      <w:lvlText w:val="%8."/>
      <w:lvlJc w:val="left"/>
      <w:pPr>
        <w:ind w:left="7384" w:hanging="360"/>
      </w:pPr>
    </w:lvl>
    <w:lvl w:ilvl="8">
      <w:start w:val="1"/>
      <w:numFmt w:val="lowerRoman"/>
      <w:lvlText w:val="%9."/>
      <w:lvlJc w:val="right"/>
      <w:pPr>
        <w:ind w:left="8104" w:hanging="180"/>
      </w:pPr>
    </w:lvl>
  </w:abstractNum>
  <w:abstractNum w:abstractNumId="11" w15:restartNumberingAfterBreak="0">
    <w:nsid w:val="166F42AB"/>
    <w:multiLevelType w:val="multilevel"/>
    <w:tmpl w:val="166F42AB"/>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53B7225"/>
    <w:multiLevelType w:val="multilevel"/>
    <w:tmpl w:val="253B7225"/>
    <w:lvl w:ilvl="0">
      <w:start w:val="1"/>
      <w:numFmt w:val="lowerRoman"/>
      <w:lvlText w:val="(%1)"/>
      <w:lvlJc w:val="left"/>
      <w:pPr>
        <w:ind w:left="720" w:hanging="360"/>
      </w:pPr>
      <w:rPr>
        <w:rFonts w:hint="default"/>
        <w:b w:val="0"/>
        <w:i w:val="0"/>
        <w:caps w:val="0"/>
        <w:strike w:val="0"/>
        <w:dstrike w:val="0"/>
        <w:vanish w:val="0"/>
        <w:color w:val="000000"/>
        <w:sz w:val="18"/>
        <w:szCs w:val="18"/>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BB20480"/>
    <w:multiLevelType w:val="multilevel"/>
    <w:tmpl w:val="2BB204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30A35F0"/>
    <w:multiLevelType w:val="hybridMultilevel"/>
    <w:tmpl w:val="0484BBD2"/>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63C69BE"/>
    <w:multiLevelType w:val="multilevel"/>
    <w:tmpl w:val="363C69BE"/>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AC30635"/>
    <w:multiLevelType w:val="multilevel"/>
    <w:tmpl w:val="3AC3063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2A66A9D"/>
    <w:multiLevelType w:val="multilevel"/>
    <w:tmpl w:val="52A66A9D"/>
    <w:lvl w:ilvl="0">
      <w:start w:val="1"/>
      <w:numFmt w:val="decimal"/>
      <w:pStyle w:val="Normalnumber"/>
      <w:lvlText w:val="%1."/>
      <w:lvlJc w:val="left"/>
      <w:pPr>
        <w:tabs>
          <w:tab w:val="left" w:pos="567"/>
        </w:tabs>
        <w:ind w:left="1247" w:firstLine="0"/>
      </w:pPr>
      <w:rPr>
        <w:rFonts w:hint="default"/>
      </w:rPr>
    </w:lvl>
    <w:lvl w:ilvl="1">
      <w:start w:val="1"/>
      <w:numFmt w:val="lowerLetter"/>
      <w:lvlText w:val="(%2)"/>
      <w:lvlJc w:val="left"/>
      <w:pPr>
        <w:tabs>
          <w:tab w:val="left" w:pos="567"/>
        </w:tabs>
        <w:ind w:left="1247" w:firstLine="567"/>
      </w:pPr>
      <w:rPr>
        <w:rFonts w:hint="default"/>
      </w:rPr>
    </w:lvl>
    <w:lvl w:ilvl="2">
      <w:start w:val="1"/>
      <w:numFmt w:val="lowerRoman"/>
      <w:lvlText w:val="(%3)"/>
      <w:lvlJc w:val="left"/>
      <w:pPr>
        <w:tabs>
          <w:tab w:val="left" w:pos="567"/>
        </w:tabs>
        <w:ind w:left="2948" w:hanging="567"/>
      </w:pPr>
      <w:rPr>
        <w:rFonts w:hint="default"/>
      </w:rPr>
    </w:lvl>
    <w:lvl w:ilvl="3">
      <w:start w:val="1"/>
      <w:numFmt w:val="lowerLetter"/>
      <w:lvlText w:val="%4."/>
      <w:lvlJc w:val="left"/>
      <w:pPr>
        <w:tabs>
          <w:tab w:val="left" w:pos="567"/>
        </w:tabs>
        <w:ind w:left="3515" w:hanging="567"/>
      </w:pPr>
      <w:rPr>
        <w:rFonts w:hint="default"/>
      </w:rPr>
    </w:lvl>
    <w:lvl w:ilvl="4">
      <w:start w:val="1"/>
      <w:numFmt w:val="lowerRoman"/>
      <w:lvlText w:val="%5."/>
      <w:lvlJc w:val="left"/>
      <w:pPr>
        <w:tabs>
          <w:tab w:val="left" w:pos="567"/>
        </w:tabs>
        <w:ind w:left="4082" w:hanging="567"/>
      </w:pPr>
      <w:rPr>
        <w:rFonts w:hint="default"/>
      </w:rPr>
    </w:lvl>
    <w:lvl w:ilvl="5">
      <w:start w:val="1"/>
      <w:numFmt w:val="lowerRoman"/>
      <w:lvlText w:val="%6."/>
      <w:lvlJc w:val="right"/>
      <w:pPr>
        <w:tabs>
          <w:tab w:val="left" w:pos="7835"/>
        </w:tabs>
        <w:ind w:left="7835" w:hanging="180"/>
      </w:pPr>
      <w:rPr>
        <w:rFonts w:hint="default"/>
      </w:rPr>
    </w:lvl>
    <w:lvl w:ilvl="6">
      <w:start w:val="1"/>
      <w:numFmt w:val="decimal"/>
      <w:lvlText w:val="%7."/>
      <w:lvlJc w:val="left"/>
      <w:pPr>
        <w:tabs>
          <w:tab w:val="left" w:pos="8555"/>
        </w:tabs>
        <w:ind w:left="8555" w:hanging="360"/>
      </w:pPr>
      <w:rPr>
        <w:rFonts w:hint="default"/>
      </w:rPr>
    </w:lvl>
    <w:lvl w:ilvl="7">
      <w:start w:val="1"/>
      <w:numFmt w:val="lowerLetter"/>
      <w:lvlText w:val="%8."/>
      <w:lvlJc w:val="left"/>
      <w:pPr>
        <w:tabs>
          <w:tab w:val="left" w:pos="9275"/>
        </w:tabs>
        <w:ind w:left="9275" w:hanging="360"/>
      </w:pPr>
      <w:rPr>
        <w:rFonts w:hint="default"/>
      </w:rPr>
    </w:lvl>
    <w:lvl w:ilvl="8">
      <w:start w:val="1"/>
      <w:numFmt w:val="lowerRoman"/>
      <w:lvlText w:val="%9."/>
      <w:lvlJc w:val="right"/>
      <w:pPr>
        <w:tabs>
          <w:tab w:val="left" w:pos="9995"/>
        </w:tabs>
        <w:ind w:left="9995" w:hanging="180"/>
      </w:pPr>
      <w:rPr>
        <w:rFonts w:hint="default"/>
      </w:rPr>
    </w:lvl>
  </w:abstractNum>
  <w:abstractNum w:abstractNumId="18" w15:restartNumberingAfterBreak="0">
    <w:nsid w:val="5D1D76CE"/>
    <w:multiLevelType w:val="multilevel"/>
    <w:tmpl w:val="5D1D76CE"/>
    <w:lvl w:ilvl="0">
      <w:start w:val="1"/>
      <w:numFmt w:val="lowerRoman"/>
      <w:lvlText w:val="(%1)"/>
      <w:lvlJc w:val="left"/>
      <w:pPr>
        <w:ind w:left="720" w:hanging="360"/>
      </w:pPr>
      <w:rPr>
        <w:rFonts w:hint="default"/>
        <w:b w:val="0"/>
        <w:i w:val="0"/>
        <w:caps w:val="0"/>
        <w:strike w:val="0"/>
        <w:dstrike w:val="0"/>
        <w:vanish w:val="0"/>
        <w:color w:val="000000"/>
        <w:sz w:val="18"/>
        <w:szCs w:val="18"/>
        <w:vertAlign w:val="baseline"/>
        <w:lang w:val="en-G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F296C63"/>
    <w:multiLevelType w:val="hybridMultilevel"/>
    <w:tmpl w:val="AFE434EA"/>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632515B"/>
    <w:multiLevelType w:val="hybridMultilevel"/>
    <w:tmpl w:val="88D4D156"/>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21" w15:restartNumberingAfterBreak="0">
    <w:nsid w:val="6FF7321D"/>
    <w:multiLevelType w:val="multilevel"/>
    <w:tmpl w:val="6FF7321D"/>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2" w15:restartNumberingAfterBreak="0">
    <w:nsid w:val="778D2848"/>
    <w:multiLevelType w:val="hybridMultilevel"/>
    <w:tmpl w:val="AE9645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D7A7306"/>
    <w:multiLevelType w:val="hybridMultilevel"/>
    <w:tmpl w:val="AE9645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1"/>
  </w:num>
  <w:num w:numId="2">
    <w:abstractNumId w:val="17"/>
  </w:num>
  <w:num w:numId="3">
    <w:abstractNumId w:val="13"/>
    <w:lvlOverride w:ilvl="0">
      <w:lvl w:ilvl="0">
        <w:start w:val="1"/>
        <w:numFmt w:val="decimal"/>
        <w:lvlText w:val="%1."/>
        <w:lvlJc w:val="left"/>
        <w:pPr>
          <w:ind w:left="720" w:hanging="360"/>
        </w:pPr>
      </w:lvl>
    </w:lvlOverride>
  </w:num>
  <w:num w:numId="4">
    <w:abstractNumId w:val="16"/>
    <w:lvlOverride w:ilvl="0">
      <w:lvl w:ilvl="0">
        <w:start w:val="1"/>
        <w:numFmt w:val="decimal"/>
        <w:lvlText w:val="(%1)"/>
        <w:lvlJc w:val="left"/>
        <w:pPr>
          <w:ind w:left="720" w:hanging="360"/>
        </w:pPr>
        <w:rPr>
          <w:rFonts w:hint="default"/>
        </w:r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5">
    <w:abstractNumId w:val="11"/>
    <w:lvlOverride w:ilvl="0">
      <w:lvl w:ilvl="0">
        <w:start w:val="1"/>
        <w:numFmt w:val="lowerLetter"/>
        <w:lvlText w:val="(%1)"/>
        <w:lvlJc w:val="left"/>
        <w:pPr>
          <w:ind w:left="720" w:hanging="360"/>
        </w:pPr>
        <w:rPr>
          <w:rFonts w:hint="default"/>
        </w:rPr>
      </w:lvl>
    </w:lvlOverride>
  </w:num>
  <w:num w:numId="6">
    <w:abstractNumId w:val="15"/>
    <w:lvlOverride w:ilvl="0">
      <w:lvl w:ilvl="0">
        <w:start w:val="1"/>
        <w:numFmt w:val="lowerLetter"/>
        <w:lvlText w:val="(%1)"/>
        <w:lvlJc w:val="left"/>
        <w:pPr>
          <w:ind w:left="720" w:hanging="360"/>
        </w:pPr>
        <w:rPr>
          <w:rFonts w:hint="default"/>
        </w:rPr>
      </w:lvl>
    </w:lvlOverride>
  </w:num>
  <w:num w:numId="7">
    <w:abstractNumId w:val="10"/>
    <w:lvlOverride w:ilvl="0">
      <w:lvl w:ilvl="0">
        <w:start w:val="1"/>
        <w:numFmt w:val="lowerLetter"/>
        <w:lvlText w:val="(%1)"/>
        <w:lvlJc w:val="left"/>
        <w:pPr>
          <w:ind w:left="2344" w:hanging="360"/>
        </w:pPr>
        <w:rPr>
          <w:rFonts w:hint="default"/>
        </w:rPr>
      </w:lvl>
    </w:lvlOverride>
  </w:num>
  <w:num w:numId="8">
    <w:abstractNumId w:val="18"/>
    <w:lvlOverride w:ilvl="0">
      <w:lvl w:ilvl="0">
        <w:start w:val="1"/>
        <w:numFmt w:val="chineseCounting"/>
        <w:lvlText w:val="（%1）"/>
        <w:lvlJc w:val="left"/>
        <w:pPr>
          <w:ind w:left="720" w:hanging="360"/>
        </w:pPr>
        <w:rPr>
          <w:rFonts w:hint="default"/>
          <w:b w:val="0"/>
          <w:i w:val="0"/>
          <w:caps w:val="0"/>
          <w:strike w:val="0"/>
          <w:dstrike w:val="0"/>
          <w:vanish w:val="0"/>
          <w:color w:val="000000"/>
          <w:sz w:val="20"/>
          <w:szCs w:val="20"/>
          <w:vertAlign w:val="baseline"/>
          <w:lang w:val="en-GB"/>
        </w:rPr>
      </w:lvl>
    </w:lvlOverride>
  </w:num>
  <w:num w:numId="9">
    <w:abstractNumId w:val="12"/>
    <w:lvlOverride w:ilvl="0">
      <w:lvl w:ilvl="0">
        <w:start w:val="1"/>
        <w:numFmt w:val="chineseCounting"/>
        <w:lvlText w:val="（%1）"/>
        <w:lvlJc w:val="left"/>
        <w:pPr>
          <w:ind w:left="720" w:hanging="360"/>
        </w:pPr>
        <w:rPr>
          <w:rFonts w:hint="default"/>
          <w:b w:val="0"/>
          <w:i w:val="0"/>
          <w:caps w:val="0"/>
          <w:strike w:val="0"/>
          <w:dstrike w:val="0"/>
          <w:vanish w:val="0"/>
          <w:color w:val="000000"/>
          <w:sz w:val="20"/>
          <w:szCs w:val="20"/>
          <w:vertAlign w:val="baseline"/>
        </w:rPr>
      </w:lvl>
    </w:lvlOverride>
  </w:num>
  <w:num w:numId="10">
    <w:abstractNumId w:val="17"/>
    <w:lvlOverride w:ilvl="0">
      <w:lvl w:ilvl="0">
        <w:start w:val="1"/>
        <w:numFmt w:val="decimal"/>
        <w:pStyle w:val="Normalnumber"/>
        <w:lvlText w:val="%1."/>
        <w:lvlJc w:val="left"/>
        <w:pPr>
          <w:tabs>
            <w:tab w:val="num" w:pos="596"/>
          </w:tabs>
          <w:ind w:left="1276"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1">
    <w:abstractNumId w:val="17"/>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vertAlign w:val="baseline"/>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ascii="Times New Roman" w:hAnsi="Times New Roman" w:cs="Times New Roman"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2">
    <w:abstractNumId w:val="20"/>
    <w:lvlOverride w:ilvl="0">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Override>
  </w:num>
  <w:num w:numId="13">
    <w:abstractNumId w:val="22"/>
    <w:lvlOverride w:ilvl="0">
      <w:lvl w:ilvl="0" w:tplc="0809000F">
        <w:start w:val="1"/>
        <w:numFmt w:val="decimal"/>
        <w:lvlText w:val="%1."/>
        <w:lvlJc w:val="left"/>
        <w:pPr>
          <w:ind w:left="720" w:hanging="360"/>
        </w:pPr>
      </w:lvl>
    </w:lvlOverride>
  </w:num>
  <w:num w:numId="14">
    <w:abstractNumId w:val="14"/>
    <w:lvlOverride w:ilvl="0">
      <w:lvl w:ilvl="0" w:tplc="0B82E394">
        <w:start w:val="1"/>
        <w:numFmt w:val="lowerLetter"/>
        <w:lvlText w:val="(%1)"/>
        <w:lvlJc w:val="left"/>
        <w:pPr>
          <w:ind w:left="720" w:hanging="360"/>
        </w:pPr>
        <w:rPr>
          <w:rFonts w:hint="default"/>
        </w:rPr>
      </w:lvl>
    </w:lvlOverride>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23"/>
    <w:lvlOverride w:ilvl="0">
      <w:lvl w:ilvl="0" w:tplc="0809000F">
        <w:start w:val="1"/>
        <w:numFmt w:val="decimal"/>
        <w:lvlText w:val="%1."/>
        <w:lvlJc w:val="left"/>
        <w:pPr>
          <w:ind w:left="720" w:hanging="360"/>
        </w:pPr>
      </w:lvl>
    </w:lvlOverride>
  </w:num>
  <w:num w:numId="26">
    <w:abstractNumId w:val="19"/>
    <w:lvlOverride w:ilvl="0">
      <w:lvl w:ilvl="0" w:tplc="0B82E394">
        <w:start w:val="1"/>
        <w:numFmt w:val="lowerLetter"/>
        <w:lvlText w:val="(%1)"/>
        <w:lvlJc w:val="left"/>
        <w:pPr>
          <w:ind w:left="720"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50"/>
  </w:hdrShapeDefaults>
  <w:footnotePr>
    <w:pos w:val="beneathText"/>
    <w:numRestart w:val="eachSect"/>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80B"/>
    <w:rsid w:val="0000787B"/>
    <w:rsid w:val="000101AD"/>
    <w:rsid w:val="0001245E"/>
    <w:rsid w:val="000149E6"/>
    <w:rsid w:val="000172EB"/>
    <w:rsid w:val="000233C0"/>
    <w:rsid w:val="000247B0"/>
    <w:rsid w:val="00025A5B"/>
    <w:rsid w:val="00026997"/>
    <w:rsid w:val="00033E0B"/>
    <w:rsid w:val="00035EDE"/>
    <w:rsid w:val="00044340"/>
    <w:rsid w:val="00046757"/>
    <w:rsid w:val="000509B4"/>
    <w:rsid w:val="00052B77"/>
    <w:rsid w:val="0006035B"/>
    <w:rsid w:val="00060ED1"/>
    <w:rsid w:val="00071886"/>
    <w:rsid w:val="000742BC"/>
    <w:rsid w:val="00076BC0"/>
    <w:rsid w:val="00082A0C"/>
    <w:rsid w:val="00083504"/>
    <w:rsid w:val="00091339"/>
    <w:rsid w:val="0009389C"/>
    <w:rsid w:val="000941E5"/>
    <w:rsid w:val="000963F9"/>
    <w:rsid w:val="0009640C"/>
    <w:rsid w:val="000B22A2"/>
    <w:rsid w:val="000C0F46"/>
    <w:rsid w:val="000C2A52"/>
    <w:rsid w:val="000D0733"/>
    <w:rsid w:val="000D16CB"/>
    <w:rsid w:val="000D33C0"/>
    <w:rsid w:val="000D6941"/>
    <w:rsid w:val="000E7BF2"/>
    <w:rsid w:val="00105B28"/>
    <w:rsid w:val="001202E3"/>
    <w:rsid w:val="00120EA5"/>
    <w:rsid w:val="00123699"/>
    <w:rsid w:val="00124FE6"/>
    <w:rsid w:val="0012644F"/>
    <w:rsid w:val="0013059D"/>
    <w:rsid w:val="00132FB8"/>
    <w:rsid w:val="00141A55"/>
    <w:rsid w:val="001446A3"/>
    <w:rsid w:val="0014495D"/>
    <w:rsid w:val="00145960"/>
    <w:rsid w:val="0015442E"/>
    <w:rsid w:val="00155235"/>
    <w:rsid w:val="00155395"/>
    <w:rsid w:val="00160D74"/>
    <w:rsid w:val="00167D02"/>
    <w:rsid w:val="001700ED"/>
    <w:rsid w:val="001729C9"/>
    <w:rsid w:val="00181EC8"/>
    <w:rsid w:val="00184349"/>
    <w:rsid w:val="00193DC9"/>
    <w:rsid w:val="00195E9F"/>
    <w:rsid w:val="00195F33"/>
    <w:rsid w:val="001B1617"/>
    <w:rsid w:val="001B504B"/>
    <w:rsid w:val="001B76B5"/>
    <w:rsid w:val="001B7D42"/>
    <w:rsid w:val="001D3874"/>
    <w:rsid w:val="001D7E75"/>
    <w:rsid w:val="001E56D2"/>
    <w:rsid w:val="001E7D56"/>
    <w:rsid w:val="001F75DE"/>
    <w:rsid w:val="00200D58"/>
    <w:rsid w:val="002013BE"/>
    <w:rsid w:val="002063A4"/>
    <w:rsid w:val="0021145B"/>
    <w:rsid w:val="00234B59"/>
    <w:rsid w:val="00234F03"/>
    <w:rsid w:val="00237144"/>
    <w:rsid w:val="00240C9F"/>
    <w:rsid w:val="00243D36"/>
    <w:rsid w:val="00247707"/>
    <w:rsid w:val="00250B6D"/>
    <w:rsid w:val="00252650"/>
    <w:rsid w:val="002538E3"/>
    <w:rsid w:val="0026018E"/>
    <w:rsid w:val="00260799"/>
    <w:rsid w:val="00275DA1"/>
    <w:rsid w:val="002768BA"/>
    <w:rsid w:val="00286740"/>
    <w:rsid w:val="00290D4E"/>
    <w:rsid w:val="00292060"/>
    <w:rsid w:val="002929D8"/>
    <w:rsid w:val="002A14FB"/>
    <w:rsid w:val="002A237D"/>
    <w:rsid w:val="002A287F"/>
    <w:rsid w:val="002A4C53"/>
    <w:rsid w:val="002B0672"/>
    <w:rsid w:val="002B247F"/>
    <w:rsid w:val="002C145D"/>
    <w:rsid w:val="002C2C3E"/>
    <w:rsid w:val="002C3C95"/>
    <w:rsid w:val="002C533E"/>
    <w:rsid w:val="002D027F"/>
    <w:rsid w:val="002D15D4"/>
    <w:rsid w:val="002D7A85"/>
    <w:rsid w:val="002D7B60"/>
    <w:rsid w:val="002E0221"/>
    <w:rsid w:val="002F4761"/>
    <w:rsid w:val="002F5C79"/>
    <w:rsid w:val="003019E2"/>
    <w:rsid w:val="0031413F"/>
    <w:rsid w:val="003148BB"/>
    <w:rsid w:val="00317269"/>
    <w:rsid w:val="00317976"/>
    <w:rsid w:val="00324B1A"/>
    <w:rsid w:val="00326C26"/>
    <w:rsid w:val="00331D99"/>
    <w:rsid w:val="00332FFD"/>
    <w:rsid w:val="00352D06"/>
    <w:rsid w:val="00354321"/>
    <w:rsid w:val="00355EA9"/>
    <w:rsid w:val="003578DE"/>
    <w:rsid w:val="00362047"/>
    <w:rsid w:val="00365718"/>
    <w:rsid w:val="0036669D"/>
    <w:rsid w:val="00372781"/>
    <w:rsid w:val="00386AB0"/>
    <w:rsid w:val="0039169B"/>
    <w:rsid w:val="00392F9C"/>
    <w:rsid w:val="00396257"/>
    <w:rsid w:val="003963DF"/>
    <w:rsid w:val="00397EB8"/>
    <w:rsid w:val="003A1C5B"/>
    <w:rsid w:val="003A4FD0"/>
    <w:rsid w:val="003A69D1"/>
    <w:rsid w:val="003A7705"/>
    <w:rsid w:val="003A77F1"/>
    <w:rsid w:val="003B1545"/>
    <w:rsid w:val="003B327F"/>
    <w:rsid w:val="003B5FFF"/>
    <w:rsid w:val="003C409D"/>
    <w:rsid w:val="003C5BA6"/>
    <w:rsid w:val="003D104A"/>
    <w:rsid w:val="003D34A6"/>
    <w:rsid w:val="003E08D0"/>
    <w:rsid w:val="003E4A63"/>
    <w:rsid w:val="003E6F41"/>
    <w:rsid w:val="003E7DE3"/>
    <w:rsid w:val="003F06BB"/>
    <w:rsid w:val="003F0E85"/>
    <w:rsid w:val="003F2F61"/>
    <w:rsid w:val="004069C7"/>
    <w:rsid w:val="00410C55"/>
    <w:rsid w:val="00413B15"/>
    <w:rsid w:val="00416854"/>
    <w:rsid w:val="004174FA"/>
    <w:rsid w:val="00417725"/>
    <w:rsid w:val="00437F26"/>
    <w:rsid w:val="004422D4"/>
    <w:rsid w:val="00442369"/>
    <w:rsid w:val="00444097"/>
    <w:rsid w:val="00445487"/>
    <w:rsid w:val="0045248F"/>
    <w:rsid w:val="00454769"/>
    <w:rsid w:val="00466991"/>
    <w:rsid w:val="00470226"/>
    <w:rsid w:val="0047064C"/>
    <w:rsid w:val="004A42E1"/>
    <w:rsid w:val="004B162C"/>
    <w:rsid w:val="004B614E"/>
    <w:rsid w:val="004B6AD0"/>
    <w:rsid w:val="004C3DBE"/>
    <w:rsid w:val="004C5C96"/>
    <w:rsid w:val="004D06A4"/>
    <w:rsid w:val="004D4C83"/>
    <w:rsid w:val="004F1A81"/>
    <w:rsid w:val="004F5C2E"/>
    <w:rsid w:val="0050052E"/>
    <w:rsid w:val="005218D9"/>
    <w:rsid w:val="00521BE3"/>
    <w:rsid w:val="00536186"/>
    <w:rsid w:val="005369CB"/>
    <w:rsid w:val="00537E55"/>
    <w:rsid w:val="005425CC"/>
    <w:rsid w:val="00544CBB"/>
    <w:rsid w:val="00551104"/>
    <w:rsid w:val="00555190"/>
    <w:rsid w:val="00561676"/>
    <w:rsid w:val="00566B59"/>
    <w:rsid w:val="0057025B"/>
    <w:rsid w:val="00572DFD"/>
    <w:rsid w:val="0057315F"/>
    <w:rsid w:val="0057593E"/>
    <w:rsid w:val="00576104"/>
    <w:rsid w:val="00582AAB"/>
    <w:rsid w:val="005927AF"/>
    <w:rsid w:val="005B38B8"/>
    <w:rsid w:val="005B42A6"/>
    <w:rsid w:val="005C67C8"/>
    <w:rsid w:val="005D0249"/>
    <w:rsid w:val="005D1DA1"/>
    <w:rsid w:val="005D6133"/>
    <w:rsid w:val="005D6E8C"/>
    <w:rsid w:val="005D7ECF"/>
    <w:rsid w:val="005F100C"/>
    <w:rsid w:val="005F68DA"/>
    <w:rsid w:val="005F74D3"/>
    <w:rsid w:val="0060773B"/>
    <w:rsid w:val="00612BEC"/>
    <w:rsid w:val="006157B5"/>
    <w:rsid w:val="00622D02"/>
    <w:rsid w:val="00626FC6"/>
    <w:rsid w:val="006303B4"/>
    <w:rsid w:val="00633D3D"/>
    <w:rsid w:val="006343C0"/>
    <w:rsid w:val="00635F59"/>
    <w:rsid w:val="00641703"/>
    <w:rsid w:val="006431A6"/>
    <w:rsid w:val="006459F6"/>
    <w:rsid w:val="006501AD"/>
    <w:rsid w:val="00651BFA"/>
    <w:rsid w:val="006520E8"/>
    <w:rsid w:val="00654475"/>
    <w:rsid w:val="00665A4B"/>
    <w:rsid w:val="006717E6"/>
    <w:rsid w:val="00673665"/>
    <w:rsid w:val="00680611"/>
    <w:rsid w:val="00685799"/>
    <w:rsid w:val="006858DF"/>
    <w:rsid w:val="00692E2A"/>
    <w:rsid w:val="006A06A7"/>
    <w:rsid w:val="006A2B12"/>
    <w:rsid w:val="006A407A"/>
    <w:rsid w:val="006A4588"/>
    <w:rsid w:val="006A76F2"/>
    <w:rsid w:val="006D4F04"/>
    <w:rsid w:val="006D7EFB"/>
    <w:rsid w:val="006E6672"/>
    <w:rsid w:val="006E6722"/>
    <w:rsid w:val="006F2193"/>
    <w:rsid w:val="006F3E2B"/>
    <w:rsid w:val="006F5276"/>
    <w:rsid w:val="007027B9"/>
    <w:rsid w:val="00715E88"/>
    <w:rsid w:val="0072353B"/>
    <w:rsid w:val="00726D49"/>
    <w:rsid w:val="00726FC0"/>
    <w:rsid w:val="00734CAA"/>
    <w:rsid w:val="00741B20"/>
    <w:rsid w:val="00741E7A"/>
    <w:rsid w:val="00751150"/>
    <w:rsid w:val="00752448"/>
    <w:rsid w:val="0075533C"/>
    <w:rsid w:val="00757581"/>
    <w:rsid w:val="00757EDE"/>
    <w:rsid w:val="007611A0"/>
    <w:rsid w:val="0076147A"/>
    <w:rsid w:val="00762098"/>
    <w:rsid w:val="00771FF1"/>
    <w:rsid w:val="00772B38"/>
    <w:rsid w:val="007828A5"/>
    <w:rsid w:val="0078305D"/>
    <w:rsid w:val="007841F5"/>
    <w:rsid w:val="00796B51"/>
    <w:rsid w:val="00796D3F"/>
    <w:rsid w:val="007A1683"/>
    <w:rsid w:val="007A5C12"/>
    <w:rsid w:val="007A7CB0"/>
    <w:rsid w:val="007B24F8"/>
    <w:rsid w:val="007B68A3"/>
    <w:rsid w:val="007C2541"/>
    <w:rsid w:val="007C521D"/>
    <w:rsid w:val="007D0765"/>
    <w:rsid w:val="007D66A8"/>
    <w:rsid w:val="007E003F"/>
    <w:rsid w:val="007E5221"/>
    <w:rsid w:val="00800990"/>
    <w:rsid w:val="0080684F"/>
    <w:rsid w:val="008077D0"/>
    <w:rsid w:val="0081321B"/>
    <w:rsid w:val="00815534"/>
    <w:rsid w:val="008164F2"/>
    <w:rsid w:val="008201A2"/>
    <w:rsid w:val="00821395"/>
    <w:rsid w:val="00822DF4"/>
    <w:rsid w:val="00824FC7"/>
    <w:rsid w:val="00830E26"/>
    <w:rsid w:val="00832594"/>
    <w:rsid w:val="00835971"/>
    <w:rsid w:val="00843576"/>
    <w:rsid w:val="00843B64"/>
    <w:rsid w:val="008478FC"/>
    <w:rsid w:val="008634F0"/>
    <w:rsid w:val="00867BFF"/>
    <w:rsid w:val="008750FE"/>
    <w:rsid w:val="00883480"/>
    <w:rsid w:val="00883C16"/>
    <w:rsid w:val="0088480A"/>
    <w:rsid w:val="0088757A"/>
    <w:rsid w:val="008957DD"/>
    <w:rsid w:val="00897D98"/>
    <w:rsid w:val="008A2B6A"/>
    <w:rsid w:val="008A3441"/>
    <w:rsid w:val="008A6DF2"/>
    <w:rsid w:val="008A73AD"/>
    <w:rsid w:val="008A7807"/>
    <w:rsid w:val="008B276D"/>
    <w:rsid w:val="008B4CC9"/>
    <w:rsid w:val="008D4234"/>
    <w:rsid w:val="008D7C99"/>
    <w:rsid w:val="008E0FCB"/>
    <w:rsid w:val="008F201B"/>
    <w:rsid w:val="008F5D00"/>
    <w:rsid w:val="00916F98"/>
    <w:rsid w:val="0092178C"/>
    <w:rsid w:val="00930A89"/>
    <w:rsid w:val="00930B88"/>
    <w:rsid w:val="00930E68"/>
    <w:rsid w:val="0094095A"/>
    <w:rsid w:val="00940DCC"/>
    <w:rsid w:val="0094179A"/>
    <w:rsid w:val="0094459E"/>
    <w:rsid w:val="00944DBC"/>
    <w:rsid w:val="009473C6"/>
    <w:rsid w:val="00950977"/>
    <w:rsid w:val="00950E35"/>
    <w:rsid w:val="00951A7B"/>
    <w:rsid w:val="00955BB9"/>
    <w:rsid w:val="009564A6"/>
    <w:rsid w:val="009608EA"/>
    <w:rsid w:val="00962471"/>
    <w:rsid w:val="00967527"/>
    <w:rsid w:val="00967621"/>
    <w:rsid w:val="00967E6A"/>
    <w:rsid w:val="00984069"/>
    <w:rsid w:val="00992DE3"/>
    <w:rsid w:val="009B4A0F"/>
    <w:rsid w:val="009B6EEB"/>
    <w:rsid w:val="009C11D2"/>
    <w:rsid w:val="009C6C70"/>
    <w:rsid w:val="009D0B63"/>
    <w:rsid w:val="009D7B82"/>
    <w:rsid w:val="009E24BE"/>
    <w:rsid w:val="009E2F3F"/>
    <w:rsid w:val="009E307E"/>
    <w:rsid w:val="009F0A2E"/>
    <w:rsid w:val="00A001C6"/>
    <w:rsid w:val="00A07870"/>
    <w:rsid w:val="00A07F19"/>
    <w:rsid w:val="00A11B9F"/>
    <w:rsid w:val="00A1348D"/>
    <w:rsid w:val="00A142E9"/>
    <w:rsid w:val="00A21A56"/>
    <w:rsid w:val="00A232EE"/>
    <w:rsid w:val="00A32F74"/>
    <w:rsid w:val="00A3546E"/>
    <w:rsid w:val="00A35EA7"/>
    <w:rsid w:val="00A4175F"/>
    <w:rsid w:val="00A418A9"/>
    <w:rsid w:val="00A44411"/>
    <w:rsid w:val="00A469FA"/>
    <w:rsid w:val="00A5590A"/>
    <w:rsid w:val="00A55B01"/>
    <w:rsid w:val="00A56B5B"/>
    <w:rsid w:val="00A603FF"/>
    <w:rsid w:val="00A657DD"/>
    <w:rsid w:val="00A666A6"/>
    <w:rsid w:val="00A675FD"/>
    <w:rsid w:val="00A706CF"/>
    <w:rsid w:val="00A71EFB"/>
    <w:rsid w:val="00A72437"/>
    <w:rsid w:val="00A75685"/>
    <w:rsid w:val="00A75933"/>
    <w:rsid w:val="00A80611"/>
    <w:rsid w:val="00A92480"/>
    <w:rsid w:val="00A933A5"/>
    <w:rsid w:val="00AA4100"/>
    <w:rsid w:val="00AB5340"/>
    <w:rsid w:val="00AB55A9"/>
    <w:rsid w:val="00AC0A89"/>
    <w:rsid w:val="00AC5CBF"/>
    <w:rsid w:val="00AC7225"/>
    <w:rsid w:val="00AC7C96"/>
    <w:rsid w:val="00AE237D"/>
    <w:rsid w:val="00AE2913"/>
    <w:rsid w:val="00AE502A"/>
    <w:rsid w:val="00AF3881"/>
    <w:rsid w:val="00AF7C07"/>
    <w:rsid w:val="00B05D85"/>
    <w:rsid w:val="00B11663"/>
    <w:rsid w:val="00B12B35"/>
    <w:rsid w:val="00B21106"/>
    <w:rsid w:val="00B22C93"/>
    <w:rsid w:val="00B2388F"/>
    <w:rsid w:val="00B27589"/>
    <w:rsid w:val="00B405B7"/>
    <w:rsid w:val="00B40CD8"/>
    <w:rsid w:val="00B4162D"/>
    <w:rsid w:val="00B52222"/>
    <w:rsid w:val="00B52657"/>
    <w:rsid w:val="00B5428A"/>
    <w:rsid w:val="00B54847"/>
    <w:rsid w:val="00B54FE7"/>
    <w:rsid w:val="00B5536F"/>
    <w:rsid w:val="00B6538E"/>
    <w:rsid w:val="00B66901"/>
    <w:rsid w:val="00B71E6D"/>
    <w:rsid w:val="00B72070"/>
    <w:rsid w:val="00B737E9"/>
    <w:rsid w:val="00B74B85"/>
    <w:rsid w:val="00B779E1"/>
    <w:rsid w:val="00B77A4F"/>
    <w:rsid w:val="00B8293A"/>
    <w:rsid w:val="00B849E3"/>
    <w:rsid w:val="00B8768F"/>
    <w:rsid w:val="00B91EE1"/>
    <w:rsid w:val="00B925AB"/>
    <w:rsid w:val="00BA0090"/>
    <w:rsid w:val="00BA1A67"/>
    <w:rsid w:val="00BA58CB"/>
    <w:rsid w:val="00BA7128"/>
    <w:rsid w:val="00BB182A"/>
    <w:rsid w:val="00BB5B1E"/>
    <w:rsid w:val="00BC74CB"/>
    <w:rsid w:val="00BE29CF"/>
    <w:rsid w:val="00BE5B5F"/>
    <w:rsid w:val="00BF17E5"/>
    <w:rsid w:val="00BF5669"/>
    <w:rsid w:val="00C00E7B"/>
    <w:rsid w:val="00C01264"/>
    <w:rsid w:val="00C059F0"/>
    <w:rsid w:val="00C11F34"/>
    <w:rsid w:val="00C1575C"/>
    <w:rsid w:val="00C228DB"/>
    <w:rsid w:val="00C2546F"/>
    <w:rsid w:val="00C26F55"/>
    <w:rsid w:val="00C30C63"/>
    <w:rsid w:val="00C34186"/>
    <w:rsid w:val="00C36B8B"/>
    <w:rsid w:val="00C415C1"/>
    <w:rsid w:val="00C43976"/>
    <w:rsid w:val="00C46620"/>
    <w:rsid w:val="00C47DBF"/>
    <w:rsid w:val="00C52AC2"/>
    <w:rsid w:val="00C552FF"/>
    <w:rsid w:val="00C558DA"/>
    <w:rsid w:val="00C55AF3"/>
    <w:rsid w:val="00C67A5C"/>
    <w:rsid w:val="00C77AFF"/>
    <w:rsid w:val="00C8255A"/>
    <w:rsid w:val="00C84759"/>
    <w:rsid w:val="00C84847"/>
    <w:rsid w:val="00C86D73"/>
    <w:rsid w:val="00CA3101"/>
    <w:rsid w:val="00CA6C7F"/>
    <w:rsid w:val="00CC10A6"/>
    <w:rsid w:val="00CC7F63"/>
    <w:rsid w:val="00CD27FB"/>
    <w:rsid w:val="00CD41E0"/>
    <w:rsid w:val="00CD5EB8"/>
    <w:rsid w:val="00CD7044"/>
    <w:rsid w:val="00CD7855"/>
    <w:rsid w:val="00CE08B9"/>
    <w:rsid w:val="00CE3103"/>
    <w:rsid w:val="00CE524C"/>
    <w:rsid w:val="00CE790B"/>
    <w:rsid w:val="00CF141F"/>
    <w:rsid w:val="00CF31FE"/>
    <w:rsid w:val="00CF4777"/>
    <w:rsid w:val="00D045C5"/>
    <w:rsid w:val="00D067BB"/>
    <w:rsid w:val="00D07EDB"/>
    <w:rsid w:val="00D1352A"/>
    <w:rsid w:val="00D13873"/>
    <w:rsid w:val="00D169AF"/>
    <w:rsid w:val="00D247CF"/>
    <w:rsid w:val="00D25249"/>
    <w:rsid w:val="00D25ED8"/>
    <w:rsid w:val="00D328B9"/>
    <w:rsid w:val="00D33365"/>
    <w:rsid w:val="00D3407A"/>
    <w:rsid w:val="00D34DE9"/>
    <w:rsid w:val="00D35F94"/>
    <w:rsid w:val="00D44172"/>
    <w:rsid w:val="00D5184D"/>
    <w:rsid w:val="00D60274"/>
    <w:rsid w:val="00D61FBB"/>
    <w:rsid w:val="00D63B8C"/>
    <w:rsid w:val="00D63D88"/>
    <w:rsid w:val="00D65163"/>
    <w:rsid w:val="00D70373"/>
    <w:rsid w:val="00D739CC"/>
    <w:rsid w:val="00D76E06"/>
    <w:rsid w:val="00D8093D"/>
    <w:rsid w:val="00D8108C"/>
    <w:rsid w:val="00D842AE"/>
    <w:rsid w:val="00D9211C"/>
    <w:rsid w:val="00D92DE0"/>
    <w:rsid w:val="00D92FEF"/>
    <w:rsid w:val="00D93A0F"/>
    <w:rsid w:val="00DA1BCA"/>
    <w:rsid w:val="00DA4EE0"/>
    <w:rsid w:val="00DA606E"/>
    <w:rsid w:val="00DB4E1A"/>
    <w:rsid w:val="00DC46FF"/>
    <w:rsid w:val="00DC5254"/>
    <w:rsid w:val="00DD1A4F"/>
    <w:rsid w:val="00DD3107"/>
    <w:rsid w:val="00DD6CA9"/>
    <w:rsid w:val="00DD7C2C"/>
    <w:rsid w:val="00DE10CB"/>
    <w:rsid w:val="00DE2C04"/>
    <w:rsid w:val="00DF70BF"/>
    <w:rsid w:val="00E04FF0"/>
    <w:rsid w:val="00E06797"/>
    <w:rsid w:val="00E072CC"/>
    <w:rsid w:val="00E1265B"/>
    <w:rsid w:val="00E13B48"/>
    <w:rsid w:val="00E1404F"/>
    <w:rsid w:val="00E21C83"/>
    <w:rsid w:val="00E24063"/>
    <w:rsid w:val="00E24ADA"/>
    <w:rsid w:val="00E2586D"/>
    <w:rsid w:val="00E26D6D"/>
    <w:rsid w:val="00E276A4"/>
    <w:rsid w:val="00E32F59"/>
    <w:rsid w:val="00E3329D"/>
    <w:rsid w:val="00E46D9A"/>
    <w:rsid w:val="00E565FF"/>
    <w:rsid w:val="00E65388"/>
    <w:rsid w:val="00E726A7"/>
    <w:rsid w:val="00E83E11"/>
    <w:rsid w:val="00E85B7D"/>
    <w:rsid w:val="00E9121B"/>
    <w:rsid w:val="00E91D53"/>
    <w:rsid w:val="00E942CC"/>
    <w:rsid w:val="00E956E3"/>
    <w:rsid w:val="00E96DA8"/>
    <w:rsid w:val="00EA0AE2"/>
    <w:rsid w:val="00EA26A4"/>
    <w:rsid w:val="00EA2CF9"/>
    <w:rsid w:val="00EA39E5"/>
    <w:rsid w:val="00EC5A46"/>
    <w:rsid w:val="00EC63E2"/>
    <w:rsid w:val="00ED4E64"/>
    <w:rsid w:val="00EE0374"/>
    <w:rsid w:val="00EE3621"/>
    <w:rsid w:val="00EF22B3"/>
    <w:rsid w:val="00EF7437"/>
    <w:rsid w:val="00F03B69"/>
    <w:rsid w:val="00F05C85"/>
    <w:rsid w:val="00F07A50"/>
    <w:rsid w:val="00F113DA"/>
    <w:rsid w:val="00F116A8"/>
    <w:rsid w:val="00F11AC1"/>
    <w:rsid w:val="00F16672"/>
    <w:rsid w:val="00F2053B"/>
    <w:rsid w:val="00F2275B"/>
    <w:rsid w:val="00F34719"/>
    <w:rsid w:val="00F37909"/>
    <w:rsid w:val="00F37DC8"/>
    <w:rsid w:val="00F40418"/>
    <w:rsid w:val="00F439B3"/>
    <w:rsid w:val="00F526AF"/>
    <w:rsid w:val="00F6008A"/>
    <w:rsid w:val="00F650C3"/>
    <w:rsid w:val="00F65D85"/>
    <w:rsid w:val="00F7542C"/>
    <w:rsid w:val="00F8091E"/>
    <w:rsid w:val="00F839A2"/>
    <w:rsid w:val="00F8615C"/>
    <w:rsid w:val="00F873F8"/>
    <w:rsid w:val="00F92E48"/>
    <w:rsid w:val="00F9568E"/>
    <w:rsid w:val="00F96910"/>
    <w:rsid w:val="00F969E5"/>
    <w:rsid w:val="00FA5557"/>
    <w:rsid w:val="00FA6BB0"/>
    <w:rsid w:val="00FB49C6"/>
    <w:rsid w:val="00FB7DD2"/>
    <w:rsid w:val="00FD180B"/>
    <w:rsid w:val="00FD5860"/>
    <w:rsid w:val="00FE352D"/>
    <w:rsid w:val="00FE3D78"/>
    <w:rsid w:val="00FE40EB"/>
    <w:rsid w:val="00FE4D02"/>
    <w:rsid w:val="00FE7D62"/>
    <w:rsid w:val="00FF3819"/>
    <w:rsid w:val="00FF5C9E"/>
    <w:rsid w:val="01963090"/>
    <w:rsid w:val="040F746C"/>
    <w:rsid w:val="076103DA"/>
    <w:rsid w:val="1DB2366D"/>
    <w:rsid w:val="31032ED4"/>
    <w:rsid w:val="4D0D10C4"/>
    <w:rsid w:val="4DD0241C"/>
    <w:rsid w:val="59A76D13"/>
    <w:rsid w:val="61D643CB"/>
    <w:rsid w:val="76D55D6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D8F4B7"/>
  <w15:docId w15:val="{912EB1AF-4953-4504-8D3F-6238BA1FB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4" w:qFormat="1"/>
    <w:lsdException w:name="heading 6" w:qFormat="1"/>
    <w:lsdException w:name="toc 1" w:unhideWhenUsed="1"/>
    <w:lsdException w:name="toc 2" w:unhideWhenUsed="1"/>
    <w:lsdException w:name="toc 3" w:unhideWhenUsed="1"/>
    <w:lsdException w:name="toc 4" w:unhideWhenUsed="1"/>
    <w:lsdException w:name="toc 6" w:semiHidden="1"/>
    <w:lsdException w:name="toc 7" w:semiHidden="1"/>
    <w:lsdException w:name="toc 8" w:semiHidden="1"/>
    <w:lsdException w:name="toc 9" w:semiHidden="1"/>
    <w:lsdException w:name="footnote text" w:uiPriority="99"/>
    <w:lsdException w:name="annotation text" w:unhideWhenUsed="1"/>
    <w:lsdException w:name="header" w:semiHidden="1"/>
    <w:lsdException w:name="footer" w:semiHidden="1"/>
    <w:lsdException w:name="caption" w:semiHidden="1" w:unhideWhenUsed="1" w:qFormat="1"/>
    <w:lsdException w:name="table of figures" w:semiHidden="1"/>
    <w:lsdException w:name="footnote reference" w:qFormat="1"/>
    <w:lsdException w:name="annotation reference" w:unhideWhenUsed="1" w:qFormat="1"/>
    <w:lsdException w:name="page number" w:semiHidden="1"/>
    <w:lsdException w:name="Title" w:qFormat="1"/>
    <w:lsdException w:name="Default Paragraph Font" w:semiHidden="1" w:uiPriority="1" w:unhideWhenUsed="1"/>
    <w:lsdException w:name="Subtitle" w:qFormat="1"/>
    <w:lsdException w:name="Hyperlink" w:unhideWhenUsed="1"/>
    <w:lsdException w:name="Followed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lsdException w:name="HTML Sample" w:semiHidden="1" w:unhideWhenUsed="1"/>
    <w:lsdException w:name="HTML Variable" w:semiHidden="1" w:unhideWhenUsed="1"/>
    <w:lsdException w:name="Normal Table" w:semiHidden="1" w:uiPriority="99" w:unhideWhenUsed="1"/>
    <w:lsdException w:name="annotation subject"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1247"/>
        <w:tab w:val="left" w:pos="1814"/>
        <w:tab w:val="left" w:pos="2381"/>
        <w:tab w:val="left" w:pos="2948"/>
        <w:tab w:val="left" w:pos="3515"/>
      </w:tabs>
      <w:spacing w:after="120" w:line="280" w:lineRule="exact"/>
      <w:jc w:val="both"/>
    </w:pPr>
    <w:rPr>
      <w:sz w:val="21"/>
      <w:szCs w:val="10"/>
      <w:lang w:val="en-US"/>
    </w:rPr>
  </w:style>
  <w:style w:type="paragraph" w:styleId="Heading1">
    <w:name w:val="heading 1"/>
    <w:basedOn w:val="Normal"/>
    <w:next w:val="Normalnumber"/>
    <w:link w:val="Heading1Char"/>
    <w:qFormat/>
    <w:pPr>
      <w:keepNext/>
      <w:numPr>
        <w:numId w:val="1"/>
      </w:numPr>
      <w:spacing w:before="240"/>
      <w:outlineLvl w:val="0"/>
    </w:pPr>
    <w:rPr>
      <w:b/>
      <w:sz w:val="28"/>
    </w:rPr>
  </w:style>
  <w:style w:type="paragraph" w:styleId="Heading2">
    <w:name w:val="heading 2"/>
    <w:basedOn w:val="Normal"/>
    <w:next w:val="Normalnumber"/>
    <w:link w:val="Heading2Char"/>
    <w:pPr>
      <w:keepNext/>
      <w:numPr>
        <w:ilvl w:val="1"/>
        <w:numId w:val="1"/>
      </w:numPr>
      <w:spacing w:before="240"/>
      <w:outlineLvl w:val="1"/>
    </w:pPr>
    <w:rPr>
      <w:b/>
      <w:sz w:val="24"/>
      <w:szCs w:val="24"/>
    </w:rPr>
  </w:style>
  <w:style w:type="paragraph" w:styleId="Heading3">
    <w:name w:val="heading 3"/>
    <w:basedOn w:val="Normal"/>
    <w:next w:val="Normalnumber"/>
    <w:link w:val="Heading3Char"/>
    <w:pPr>
      <w:numPr>
        <w:ilvl w:val="2"/>
        <w:numId w:val="1"/>
      </w:numPr>
      <w:outlineLvl w:val="2"/>
    </w:pPr>
    <w:rPr>
      <w:b/>
    </w:rPr>
  </w:style>
  <w:style w:type="paragraph" w:styleId="Heading4">
    <w:name w:val="heading 4"/>
    <w:basedOn w:val="Heading3"/>
    <w:next w:val="Normalnumber"/>
    <w:link w:val="Heading4Char"/>
    <w:qFormat/>
    <w:pPr>
      <w:keepNext/>
      <w:numPr>
        <w:ilvl w:val="3"/>
      </w:numPr>
      <w:outlineLvl w:val="3"/>
    </w:pPr>
  </w:style>
  <w:style w:type="paragraph" w:styleId="Heading5">
    <w:name w:val="heading 5"/>
    <w:basedOn w:val="Normal"/>
    <w:next w:val="Normal"/>
    <w:link w:val="Heading5Char"/>
    <w:pPr>
      <w:keepNext/>
      <w:numPr>
        <w:ilvl w:val="4"/>
        <w:numId w:val="1"/>
      </w:numPr>
      <w:outlineLvl w:val="4"/>
    </w:pPr>
    <w:rPr>
      <w:rFonts w:ascii="Univers" w:hAnsi="Univers"/>
      <w:b/>
      <w:sz w:val="24"/>
    </w:rPr>
  </w:style>
  <w:style w:type="paragraph" w:styleId="Heading6">
    <w:name w:val="heading 6"/>
    <w:basedOn w:val="Normal"/>
    <w:next w:val="Normal"/>
    <w:link w:val="Heading6Char"/>
    <w:qFormat/>
    <w:pPr>
      <w:keepNext/>
      <w:numPr>
        <w:ilvl w:val="5"/>
        <w:numId w:val="1"/>
      </w:numPr>
      <w:outlineLvl w:val="5"/>
    </w:pPr>
    <w:rPr>
      <w:b/>
      <w:bCs/>
      <w:sz w:val="24"/>
    </w:rPr>
  </w:style>
  <w:style w:type="paragraph" w:styleId="Heading7">
    <w:name w:val="heading 7"/>
    <w:basedOn w:val="Normal"/>
    <w:next w:val="Normal"/>
    <w:link w:val="Heading7Char"/>
    <w:pPr>
      <w:keepNext/>
      <w:widowControl w:val="0"/>
      <w:numPr>
        <w:ilvl w:val="6"/>
        <w:numId w:val="1"/>
      </w:numPr>
      <w:jc w:val="center"/>
      <w:outlineLvl w:val="6"/>
    </w:pPr>
    <w:rPr>
      <w:snapToGrid w:val="0"/>
      <w:u w:val="single"/>
    </w:rPr>
  </w:style>
  <w:style w:type="paragraph" w:styleId="Heading8">
    <w:name w:val="heading 8"/>
    <w:basedOn w:val="Normal"/>
    <w:next w:val="Normal"/>
    <w:link w:val="Heading8Char"/>
    <w:pPr>
      <w:keepNext/>
      <w:widowControl w:val="0"/>
      <w:numPr>
        <w:ilvl w:val="7"/>
        <w:numId w:val="1"/>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pPr>
      <w:keepNext/>
      <w:widowControl w:val="0"/>
      <w:numPr>
        <w:ilvl w:val="8"/>
        <w:numId w:val="1"/>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number">
    <w:name w:val="Normal_number"/>
    <w:basedOn w:val="Normal"/>
    <w:link w:val="NormalnumberChar"/>
    <w:pPr>
      <w:numPr>
        <w:numId w:val="2"/>
      </w:numPr>
      <w:tabs>
        <w:tab w:val="left" w:pos="4082"/>
      </w:tabs>
    </w:pPr>
  </w:style>
  <w:style w:type="paragraph" w:styleId="TOC7">
    <w:name w:val="toc 7"/>
    <w:basedOn w:val="Normal"/>
    <w:next w:val="Normal"/>
    <w:semiHidden/>
    <w:pPr>
      <w:ind w:left="1200"/>
    </w:pPr>
    <w:rPr>
      <w:sz w:val="18"/>
      <w:szCs w:val="18"/>
    </w:rPr>
  </w:style>
  <w:style w:type="paragraph" w:styleId="CommentText">
    <w:name w:val="annotation text"/>
    <w:basedOn w:val="Normal"/>
    <w:link w:val="CommentTextChar"/>
    <w:unhideWhenUsed/>
  </w:style>
  <w:style w:type="paragraph" w:styleId="TOC5">
    <w:name w:val="toc 5"/>
    <w:basedOn w:val="Normal-pool"/>
    <w:next w:val="Normal-pool"/>
    <w:pPr>
      <w:ind w:left="800"/>
    </w:pPr>
    <w:rPr>
      <w:sz w:val="18"/>
      <w:szCs w:val="18"/>
    </w:rPr>
  </w:style>
  <w:style w:type="paragraph" w:customStyle="1" w:styleId="Normal-pool">
    <w:name w:val="Normal-pool"/>
    <w:link w:val="Normal-poolChar"/>
    <w:qFormat/>
    <w:pPr>
      <w:tabs>
        <w:tab w:val="left" w:pos="1247"/>
        <w:tab w:val="left" w:pos="1814"/>
        <w:tab w:val="left" w:pos="2381"/>
        <w:tab w:val="left" w:pos="2948"/>
        <w:tab w:val="left" w:pos="3515"/>
        <w:tab w:val="left" w:pos="4082"/>
      </w:tabs>
    </w:pPr>
    <w:rPr>
      <w:lang w:val="en-US" w:eastAsia="en-US"/>
    </w:rPr>
  </w:style>
  <w:style w:type="paragraph" w:styleId="TOC3">
    <w:name w:val="toc 3"/>
    <w:basedOn w:val="Normal-pool"/>
    <w:next w:val="Normal-pool"/>
    <w:unhideWhenUsed/>
    <w:pPr>
      <w:tabs>
        <w:tab w:val="right" w:leader="dot" w:pos="9486"/>
      </w:tabs>
      <w:ind w:left="2948" w:hanging="567"/>
    </w:pPr>
    <w:rPr>
      <w:iCs/>
    </w:rPr>
  </w:style>
  <w:style w:type="paragraph" w:styleId="TOC8">
    <w:name w:val="toc 8"/>
    <w:basedOn w:val="Normal"/>
    <w:next w:val="Normal"/>
    <w:semiHidden/>
    <w:pPr>
      <w:ind w:left="1400"/>
    </w:pPr>
    <w:rPr>
      <w:sz w:val="18"/>
      <w:szCs w:val="18"/>
    </w:rPr>
  </w:style>
  <w:style w:type="paragraph" w:styleId="EndnoteText">
    <w:name w:val="endnote text"/>
    <w:basedOn w:val="FootnoteText"/>
    <w:link w:val="EndnoteTextChar"/>
  </w:style>
  <w:style w:type="paragraph" w:styleId="FootnoteText">
    <w:name w:val="footnote text"/>
    <w:basedOn w:val="Normal"/>
    <w:link w:val="FootnoteTextChar"/>
    <w:uiPriority w:val="99"/>
    <w:pPr>
      <w:tabs>
        <w:tab w:val="left" w:pos="4082"/>
      </w:tabs>
      <w:spacing w:before="20" w:after="0" w:line="210" w:lineRule="exact"/>
      <w:ind w:left="475" w:hanging="475"/>
      <w:jc w:val="left"/>
    </w:pPr>
    <w:rPr>
      <w:spacing w:val="5"/>
      <w:w w:val="104"/>
      <w:kern w:val="14"/>
      <w:sz w:val="18"/>
      <w:szCs w:val="20"/>
      <w:lang w:val="fr-CA"/>
    </w:rPr>
  </w:style>
  <w:style w:type="paragraph" w:styleId="BalloonText">
    <w:name w:val="Balloon Text"/>
    <w:basedOn w:val="Normal"/>
    <w:link w:val="BalloonTextChar"/>
    <w:unhideWhenUsed/>
    <w:rPr>
      <w:rFonts w:ascii="Tahoma" w:hAnsi="Tahoma" w:cs="Tahoma"/>
      <w:sz w:val="16"/>
      <w:szCs w:val="16"/>
    </w:rPr>
  </w:style>
  <w:style w:type="paragraph" w:styleId="Footer">
    <w:name w:val="footer"/>
    <w:basedOn w:val="Normal"/>
    <w:link w:val="FooterChar"/>
    <w:semiHidden/>
    <w:pPr>
      <w:tabs>
        <w:tab w:val="center" w:pos="4320"/>
        <w:tab w:val="right" w:pos="8640"/>
      </w:tabs>
      <w:spacing w:before="60"/>
    </w:pPr>
    <w:rPr>
      <w:rFonts w:eastAsia="PMingLiU"/>
      <w:b/>
      <w:sz w:val="17"/>
    </w:rPr>
  </w:style>
  <w:style w:type="paragraph" w:styleId="Header">
    <w:name w:val="header"/>
    <w:basedOn w:val="Normal"/>
    <w:link w:val="HeaderChar"/>
    <w:semiHidden/>
    <w:pPr>
      <w:pBdr>
        <w:bottom w:val="single" w:sz="4" w:space="1" w:color="auto"/>
      </w:pBdr>
      <w:tabs>
        <w:tab w:val="center" w:pos="4536"/>
        <w:tab w:val="right" w:pos="9072"/>
      </w:tabs>
    </w:pPr>
    <w:rPr>
      <w:rFonts w:eastAsia="PMingLiU"/>
      <w:b/>
      <w:sz w:val="18"/>
    </w:rPr>
  </w:style>
  <w:style w:type="paragraph" w:styleId="TOC1">
    <w:name w:val="toc 1"/>
    <w:basedOn w:val="Normal-pool"/>
    <w:next w:val="Normal-pool"/>
    <w:unhideWhenUsed/>
    <w:pPr>
      <w:tabs>
        <w:tab w:val="right" w:leader="dot" w:pos="9486"/>
      </w:tabs>
      <w:spacing w:before="240"/>
      <w:ind w:left="1814" w:hanging="567"/>
    </w:pPr>
    <w:rPr>
      <w:bCs/>
    </w:rPr>
  </w:style>
  <w:style w:type="paragraph" w:styleId="TOC4">
    <w:name w:val="toc 4"/>
    <w:basedOn w:val="Normal-pool"/>
    <w:next w:val="Normal-pool"/>
    <w:unhideWhenUsed/>
    <w:pPr>
      <w:tabs>
        <w:tab w:val="left" w:pos="1000"/>
        <w:tab w:val="right" w:leader="dot" w:pos="9486"/>
      </w:tabs>
      <w:ind w:left="3515" w:hanging="567"/>
    </w:pPr>
    <w:rPr>
      <w:szCs w:val="18"/>
    </w:rPr>
  </w:style>
  <w:style w:type="paragraph" w:styleId="TOC6">
    <w:name w:val="toc 6"/>
    <w:basedOn w:val="Normal"/>
    <w:next w:val="Normal"/>
    <w:semiHidden/>
    <w:pPr>
      <w:ind w:left="1000"/>
    </w:pPr>
    <w:rPr>
      <w:sz w:val="18"/>
      <w:szCs w:val="18"/>
    </w:rPr>
  </w:style>
  <w:style w:type="paragraph" w:styleId="TableofFigures">
    <w:name w:val="table of figures"/>
    <w:basedOn w:val="Normal"/>
    <w:next w:val="Normal"/>
    <w:semiHidden/>
    <w:pPr>
      <w:ind w:left="1814" w:hanging="567"/>
    </w:pPr>
  </w:style>
  <w:style w:type="paragraph" w:styleId="TOC2">
    <w:name w:val="toc 2"/>
    <w:basedOn w:val="Normal-pool"/>
    <w:next w:val="Normal-pool"/>
    <w:unhideWhenUsed/>
    <w:pPr>
      <w:tabs>
        <w:tab w:val="right" w:leader="dot" w:pos="9486"/>
      </w:tabs>
      <w:ind w:left="2381" w:hanging="567"/>
    </w:pPr>
  </w:style>
  <w:style w:type="paragraph" w:styleId="TOC9">
    <w:name w:val="toc 9"/>
    <w:basedOn w:val="Normal"/>
    <w:next w:val="Normal"/>
    <w:semiHidden/>
    <w:pPr>
      <w:ind w:left="1600"/>
    </w:pPr>
    <w:rPr>
      <w:sz w:val="18"/>
      <w:szCs w:val="18"/>
    </w:rPr>
  </w:style>
  <w:style w:type="paragraph" w:styleId="NormalWeb">
    <w:name w:val="Normal (Web)"/>
    <w:basedOn w:val="Normal"/>
    <w:uiPriority w:val="99"/>
    <w:unhideWhenUsed/>
    <w:pPr>
      <w:spacing w:before="100" w:beforeAutospacing="1" w:after="100" w:afterAutospacing="1"/>
    </w:pPr>
    <w:rPr>
      <w:rFonts w:eastAsiaTheme="minorEastAsia"/>
      <w:sz w:val="24"/>
      <w:szCs w:val="24"/>
    </w:rPr>
  </w:style>
  <w:style w:type="paragraph" w:styleId="CommentSubject">
    <w:name w:val="annotation subject"/>
    <w:basedOn w:val="CommentText"/>
    <w:next w:val="CommentText"/>
    <w:link w:val="CommentSubjectChar"/>
    <w:unhideWhenUsed/>
    <w:rPr>
      <w:b/>
      <w:bCs/>
    </w:rPr>
  </w:style>
  <w:style w:type="table" w:styleId="TableGrid">
    <w:name w:val="Table Grid"/>
    <w:basedOn w:val="TableNormal"/>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basedOn w:val="FootnoteReference"/>
    <w:rPr>
      <w:rFonts w:ascii="Times New Roman" w:eastAsia="SimSun" w:hAnsi="Times New Roman"/>
      <w:color w:val="000000"/>
      <w:spacing w:val="-7"/>
      <w:w w:val="130"/>
      <w:position w:val="-4"/>
      <w:sz w:val="20"/>
      <w:szCs w:val="18"/>
      <w:vertAlign w:val="superscript"/>
    </w:rPr>
  </w:style>
  <w:style w:type="character" w:styleId="FootnoteReference">
    <w:name w:val="footnote reference"/>
    <w:aliases w:val="ftref,16 Point,Superscript 6 Point,number,SUPERS,Footnote Reference Superscript,(Ref. de nota al pie),fr,Ref,de nota al pie,註腳內容,de nota al pie + (Asian) MS Mincho,Footnote Reference1,11 pt,Ref. de nota de rodapé1,stylish,4_G"/>
    <w:qFormat/>
    <w:rPr>
      <w:rFonts w:ascii="Times New Roman" w:eastAsia="SimSun" w:hAnsi="Times New Roman"/>
      <w:color w:val="000000"/>
      <w:spacing w:val="-5"/>
      <w:w w:val="130"/>
      <w:position w:val="-4"/>
      <w:sz w:val="20"/>
      <w:szCs w:val="18"/>
      <w:vertAlign w:val="superscript"/>
    </w:rPr>
  </w:style>
  <w:style w:type="character" w:styleId="PageNumber">
    <w:name w:val="page number"/>
    <w:semiHidden/>
    <w:rPr>
      <w:rFonts w:ascii="Times New Roman" w:hAnsi="Times New Roman"/>
      <w:b/>
      <w:sz w:val="18"/>
    </w:rPr>
  </w:style>
  <w:style w:type="character" w:styleId="FollowedHyperlink">
    <w:name w:val="FollowedHyperlink"/>
    <w:uiPriority w:val="99"/>
    <w:rPr>
      <w:color w:val="800080"/>
      <w:u w:val="single"/>
    </w:rPr>
  </w:style>
  <w:style w:type="character" w:styleId="Hyperlink">
    <w:name w:val="Hyperlink"/>
    <w:unhideWhenUsed/>
    <w:rPr>
      <w:rFonts w:ascii="Times New Roman" w:hAnsi="Times New Roman"/>
      <w:color w:val="0000FF"/>
      <w:sz w:val="20"/>
      <w:szCs w:val="20"/>
      <w:u w:val="single"/>
      <w:lang w:val="en-US"/>
    </w:rPr>
  </w:style>
  <w:style w:type="character" w:styleId="CommentReference">
    <w:name w:val="annotation reference"/>
    <w:basedOn w:val="DefaultParagraphFont"/>
    <w:unhideWhenUsed/>
    <w:qFormat/>
    <w:rPr>
      <w:rFonts w:ascii="Times New Roman" w:eastAsia="SimSun" w:hAnsi="Times New Roman"/>
      <w:sz w:val="6"/>
      <w:szCs w:val="16"/>
    </w:rPr>
  </w:style>
  <w:style w:type="table" w:customStyle="1" w:styleId="Tabledocright">
    <w:name w:val="Table_doc_right"/>
    <w:basedOn w:val="TableNormal"/>
    <w:pPr>
      <w:spacing w:before="40" w:after="40"/>
    </w:pPr>
    <w:rPr>
      <w:sz w:val="18"/>
      <w:szCs w:val="18"/>
      <w:lang w:val="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customStyle="1" w:styleId="Titlefigure">
    <w:name w:val="Title_figure"/>
    <w:basedOn w:val="Titletable"/>
    <w:next w:val="NormalNonumber"/>
    <w:rPr>
      <w:bCs w:val="0"/>
    </w:rPr>
  </w:style>
  <w:style w:type="paragraph" w:customStyle="1" w:styleId="Titletable">
    <w:name w:val="Title_table"/>
    <w:basedOn w:val="Normal-pool"/>
    <w:next w:val="NormalNonumber"/>
    <w:qFormat/>
    <w:pPr>
      <w:keepNext/>
      <w:keepLines/>
      <w:suppressAutoHyphens/>
      <w:spacing w:after="60"/>
      <w:ind w:left="1247"/>
    </w:pPr>
    <w:rPr>
      <w:b/>
      <w:bCs/>
    </w:rPr>
  </w:style>
  <w:style w:type="paragraph" w:customStyle="1" w:styleId="NormalNonumber">
    <w:name w:val="Normal_No_number"/>
    <w:basedOn w:val="Normal-pool"/>
    <w:qFormat/>
    <w:pPr>
      <w:spacing w:after="120"/>
      <w:ind w:left="1247"/>
    </w:pPr>
  </w:style>
  <w:style w:type="paragraph" w:customStyle="1" w:styleId="CH1">
    <w:name w:val="CH1"/>
    <w:basedOn w:val="Normal-pool"/>
    <w:next w:val="CH2"/>
    <w:qFormat/>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qFormat/>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pPr>
      <w:keepNext/>
      <w:keepLines/>
      <w:tabs>
        <w:tab w:val="right" w:pos="851"/>
      </w:tabs>
      <w:suppressAutoHyphens/>
      <w:spacing w:before="120" w:after="120"/>
      <w:ind w:left="1247" w:right="284" w:hanging="1247"/>
    </w:pPr>
    <w:rPr>
      <w:b/>
    </w:rPr>
  </w:style>
  <w:style w:type="table" w:customStyle="1" w:styleId="Footertable">
    <w:name w:val="Footer_table"/>
    <w:basedOn w:val="TableNormal"/>
    <w:semiHidden/>
    <w:rPr>
      <w:rFonts w:ascii="Arial" w:hAnsi="Arial"/>
      <w:sz w:val="16"/>
      <w:lang w:val="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nhideWhenUsed/>
    <w:pPr>
      <w:keepNext/>
      <w:keepLines/>
      <w:tabs>
        <w:tab w:val="right" w:pos="851"/>
        <w:tab w:val="left" w:pos="4082"/>
      </w:tabs>
      <w:suppressAutoHyphens/>
      <w:ind w:left="1247" w:right="284" w:hanging="1247"/>
    </w:pPr>
    <w:rPr>
      <w:b/>
    </w:rPr>
  </w:style>
  <w:style w:type="paragraph" w:customStyle="1" w:styleId="Footerpool">
    <w:name w:val="Footer_pool"/>
    <w:basedOn w:val="Normal"/>
    <w:next w:val="Normal"/>
    <w:semiHidden/>
    <w:qFormat/>
    <w:pPr>
      <w:tabs>
        <w:tab w:val="left" w:pos="4321"/>
        <w:tab w:val="right" w:pos="8641"/>
      </w:tabs>
      <w:spacing w:before="60"/>
    </w:pPr>
    <w:rPr>
      <w:b/>
      <w:sz w:val="18"/>
    </w:rPr>
  </w:style>
  <w:style w:type="paragraph" w:customStyle="1" w:styleId="Headerpool">
    <w:name w:val="Header_pool"/>
    <w:basedOn w:val="Normal"/>
    <w:next w:val="Normal"/>
    <w:semiHidden/>
    <w:pPr>
      <w:pBdr>
        <w:bottom w:val="single" w:sz="4" w:space="1" w:color="auto"/>
      </w:pBdr>
      <w:tabs>
        <w:tab w:val="center" w:pos="4536"/>
        <w:tab w:val="right" w:pos="9072"/>
      </w:tabs>
    </w:pPr>
    <w:rPr>
      <w:b/>
      <w:sz w:val="18"/>
    </w:rPr>
  </w:style>
  <w:style w:type="paragraph" w:customStyle="1" w:styleId="Normalpool">
    <w:name w:val="Normal_pool"/>
    <w:semiHidden/>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
    <w:next w:val="Normal"/>
    <w:pPr>
      <w:tabs>
        <w:tab w:val="left" w:pos="4082"/>
        <w:tab w:val="left" w:pos="4321"/>
        <w:tab w:val="right" w:pos="8641"/>
      </w:tabs>
      <w:spacing w:before="60"/>
    </w:pPr>
    <w:rPr>
      <w:b/>
      <w:sz w:val="18"/>
    </w:rPr>
  </w:style>
  <w:style w:type="paragraph" w:customStyle="1" w:styleId="Header-pool">
    <w:name w:val="Header-pool"/>
    <w:basedOn w:val="Normal"/>
    <w:next w:val="Normal"/>
    <w:pPr>
      <w:pBdr>
        <w:bottom w:val="single" w:sz="4" w:space="1" w:color="auto"/>
      </w:pBdr>
      <w:tabs>
        <w:tab w:val="left" w:pos="4082"/>
        <w:tab w:val="center" w:pos="4536"/>
        <w:tab w:val="right" w:pos="9072"/>
      </w:tabs>
    </w:pPr>
    <w:rPr>
      <w:b/>
      <w:sz w:val="18"/>
    </w:rPr>
  </w:style>
  <w:style w:type="character" w:customStyle="1" w:styleId="HeaderChar">
    <w:name w:val="Header Char"/>
    <w:basedOn w:val="DefaultParagraphFont"/>
    <w:link w:val="Header"/>
    <w:semiHidden/>
    <w:qFormat/>
    <w:rPr>
      <w:rFonts w:eastAsia="SimSun"/>
      <w:b/>
      <w:sz w:val="18"/>
      <w:lang w:eastAsia="zh-CN"/>
    </w:rPr>
  </w:style>
  <w:style w:type="table" w:customStyle="1" w:styleId="AATable">
    <w:name w:val="AA_Table"/>
    <w:basedOn w:val="TableNormal"/>
    <w:semiHidden/>
    <w:qFormat/>
    <w:rPr>
      <w:lang w:val="fr-FR"/>
    </w:rPr>
    <w:tblPr>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pPr>
      <w:keepNext/>
      <w:keepLines/>
      <w:suppressAutoHyphens/>
    </w:pPr>
    <w:rPr>
      <w:b/>
    </w:rPr>
  </w:style>
  <w:style w:type="paragraph" w:customStyle="1" w:styleId="AATitle2">
    <w:name w:val="AA_Title2"/>
    <w:basedOn w:val="AATitle"/>
    <w:qFormat/>
    <w:pPr>
      <w:tabs>
        <w:tab w:val="clear" w:pos="4082"/>
      </w:tabs>
      <w:spacing w:before="120" w:after="120"/>
    </w:pPr>
  </w:style>
  <w:style w:type="paragraph" w:customStyle="1" w:styleId="BBTitle">
    <w:name w:val="BB_Title"/>
    <w:basedOn w:val="Normal-pool"/>
    <w:qFormat/>
    <w:pPr>
      <w:keepNext/>
      <w:keepLines/>
      <w:suppressAutoHyphens/>
      <w:spacing w:before="320" w:after="240"/>
      <w:ind w:left="1247" w:right="567"/>
    </w:pPr>
    <w:rPr>
      <w:b/>
      <w:sz w:val="28"/>
      <w:szCs w:val="28"/>
    </w:rPr>
  </w:style>
  <w:style w:type="paragraph" w:customStyle="1" w:styleId="ZZAnxheader">
    <w:name w:val="ZZ_Anx_header"/>
    <w:basedOn w:val="Normal-pool"/>
    <w:rPr>
      <w:b/>
      <w:bCs/>
      <w:sz w:val="28"/>
      <w:szCs w:val="22"/>
    </w:rPr>
  </w:style>
  <w:style w:type="paragraph" w:customStyle="1" w:styleId="ZZAnxtitle">
    <w:name w:val="ZZ_Anx_title"/>
    <w:basedOn w:val="Normal-pool"/>
    <w:pPr>
      <w:spacing w:before="360" w:after="120"/>
      <w:ind w:left="1247"/>
    </w:pPr>
    <w:rPr>
      <w:b/>
      <w:bCs/>
      <w:sz w:val="28"/>
      <w:szCs w:val="26"/>
    </w:rPr>
  </w:style>
  <w:style w:type="character" w:customStyle="1" w:styleId="BalloonTextChar">
    <w:name w:val="Balloon Text Char"/>
    <w:basedOn w:val="DefaultParagraphFont"/>
    <w:link w:val="BalloonText"/>
    <w:rPr>
      <w:rFonts w:ascii="Tahoma" w:eastAsia="SimSun" w:hAnsi="Tahoma" w:cs="Tahoma"/>
      <w:sz w:val="16"/>
      <w:szCs w:val="16"/>
      <w:lang w:eastAsia="zh-CN"/>
    </w:rPr>
  </w:style>
  <w:style w:type="character" w:customStyle="1" w:styleId="CommentTextChar">
    <w:name w:val="Comment Text Char"/>
    <w:basedOn w:val="DefaultParagraphFont"/>
    <w:link w:val="CommentText"/>
    <w:rPr>
      <w:rFonts w:eastAsia="SimSun"/>
      <w:lang w:eastAsia="zh-CN"/>
    </w:rPr>
  </w:style>
  <w:style w:type="character" w:customStyle="1" w:styleId="CommentSubjectChar">
    <w:name w:val="Comment Subject Char"/>
    <w:basedOn w:val="CommentTextChar"/>
    <w:link w:val="CommentSubject"/>
    <w:rPr>
      <w:rFonts w:eastAsia="SimSun"/>
      <w:b/>
      <w:bCs/>
      <w:lang w:eastAsia="zh-CN"/>
    </w:rPr>
  </w:style>
  <w:style w:type="character" w:customStyle="1" w:styleId="FootnoteTextChar">
    <w:name w:val="Footnote Text Char"/>
    <w:basedOn w:val="DefaultParagraphFont"/>
    <w:link w:val="FootnoteText"/>
    <w:uiPriority w:val="99"/>
    <w:locked/>
    <w:rPr>
      <w:rFonts w:eastAsia="SimSun"/>
      <w:sz w:val="18"/>
      <w:lang w:val="fr-CA" w:eastAsia="en-US"/>
    </w:rPr>
  </w:style>
  <w:style w:type="paragraph" w:styleId="ListParagraph">
    <w:name w:val="List Paragraph"/>
    <w:basedOn w:val="Normal"/>
    <w:uiPriority w:val="34"/>
    <w:qFormat/>
    <w:pPr>
      <w:ind w:left="720"/>
      <w:contextualSpacing/>
    </w:pPr>
  </w:style>
  <w:style w:type="character" w:customStyle="1" w:styleId="Heading3Char">
    <w:name w:val="Heading 3 Char"/>
    <w:basedOn w:val="DefaultParagraphFont"/>
    <w:link w:val="Heading3"/>
    <w:rPr>
      <w:rFonts w:eastAsia="SimSun"/>
      <w:b/>
      <w:lang w:eastAsia="zh-CN"/>
    </w:rPr>
  </w:style>
  <w:style w:type="character" w:customStyle="1" w:styleId="EndnoteTextChar">
    <w:name w:val="Endnote Text Char"/>
    <w:basedOn w:val="DefaultParagraphFont"/>
    <w:link w:val="EndnoteText"/>
    <w:rPr>
      <w:rFonts w:eastAsia="SimSun"/>
      <w:lang w:val="en-US" w:eastAsia="zh-CN"/>
    </w:rPr>
  </w:style>
  <w:style w:type="paragraph" w:customStyle="1" w:styleId="Normal-pool-Table">
    <w:name w:val="Normal-pool-Table"/>
    <w:basedOn w:val="Normal-pool"/>
    <w:pPr>
      <w:spacing w:before="40" w:after="40"/>
    </w:pPr>
    <w:rPr>
      <w:sz w:val="18"/>
    </w:rPr>
  </w:style>
  <w:style w:type="paragraph" w:customStyle="1" w:styleId="Footnote-Text">
    <w:name w:val="Footnote-Text"/>
    <w:basedOn w:val="Normal-pool"/>
    <w:pPr>
      <w:spacing w:before="20" w:after="40"/>
      <w:ind w:left="1247"/>
    </w:pPr>
    <w:rPr>
      <w:sz w:val="18"/>
    </w:rPr>
  </w:style>
  <w:style w:type="character" w:customStyle="1" w:styleId="Normal-poolChar">
    <w:name w:val="Normal-pool Char"/>
    <w:link w:val="Normal-pool"/>
    <w:locked/>
    <w:rPr>
      <w:lang w:val="en-US" w:eastAsia="en-US"/>
    </w:rPr>
  </w:style>
  <w:style w:type="paragraph" w:customStyle="1" w:styleId="AConvName">
    <w:name w:val="A_ConvName"/>
    <w:basedOn w:val="Normal-pool"/>
    <w:next w:val="Normal-pool"/>
    <w:pPr>
      <w:tabs>
        <w:tab w:val="clear" w:pos="1247"/>
        <w:tab w:val="clear" w:pos="1814"/>
        <w:tab w:val="clear" w:pos="2381"/>
        <w:tab w:val="clear" w:pos="2948"/>
        <w:tab w:val="clear" w:pos="3515"/>
        <w:tab w:val="clear" w:pos="4082"/>
      </w:tabs>
      <w:spacing w:after="240"/>
    </w:pPr>
    <w:rPr>
      <w:rFonts w:ascii="Arial" w:hAnsi="Arial"/>
      <w:b/>
      <w:sz w:val="28"/>
    </w:rPr>
  </w:style>
  <w:style w:type="paragraph" w:customStyle="1" w:styleId="ASymbol">
    <w:name w:val="A_Symbol"/>
    <w:basedOn w:val="Normal-pool"/>
    <w:pPr>
      <w:tabs>
        <w:tab w:val="clear" w:pos="1247"/>
        <w:tab w:val="clear" w:pos="1814"/>
        <w:tab w:val="clear" w:pos="2381"/>
        <w:tab w:val="clear" w:pos="2948"/>
        <w:tab w:val="clear" w:pos="3515"/>
        <w:tab w:val="clear" w:pos="4082"/>
        <w:tab w:val="right" w:pos="2920"/>
      </w:tabs>
    </w:pPr>
    <w:rPr>
      <w:lang w:val="en-GB"/>
    </w:rPr>
  </w:style>
  <w:style w:type="paragraph" w:customStyle="1" w:styleId="AText">
    <w:name w:val="A_Text"/>
    <w:basedOn w:val="Normal-pool"/>
    <w:pPr>
      <w:spacing w:before="120" w:after="120"/>
    </w:pPr>
  </w:style>
  <w:style w:type="paragraph" w:customStyle="1" w:styleId="ATwoLetters">
    <w:name w:val="A_TwoLetters"/>
    <w:basedOn w:val="Normal-pool"/>
    <w:next w:val="Normal-pool"/>
    <w:qFormat/>
    <w:pPr>
      <w:tabs>
        <w:tab w:val="clear" w:pos="1247"/>
        <w:tab w:val="clear" w:pos="1814"/>
        <w:tab w:val="clear" w:pos="2381"/>
        <w:tab w:val="clear" w:pos="2948"/>
        <w:tab w:val="clear" w:pos="3515"/>
        <w:tab w:val="clear" w:pos="4082"/>
      </w:tabs>
      <w:jc w:val="right"/>
    </w:pPr>
    <w:rPr>
      <w:rFonts w:ascii="Arial" w:hAnsi="Arial" w:cs="Arial"/>
      <w:b/>
      <w:caps/>
      <w:sz w:val="64"/>
      <w:szCs w:val="64"/>
    </w:rPr>
  </w:style>
  <w:style w:type="paragraph" w:customStyle="1" w:styleId="AUnitedNations">
    <w:name w:val="A_United_Nations"/>
    <w:basedOn w:val="Normal-pool"/>
    <w:next w:val="Normal-pool"/>
    <w:pPr>
      <w:tabs>
        <w:tab w:val="clear" w:pos="1247"/>
        <w:tab w:val="clear" w:pos="1814"/>
        <w:tab w:val="clear" w:pos="2381"/>
        <w:tab w:val="clear" w:pos="2948"/>
        <w:tab w:val="clear" w:pos="3515"/>
        <w:tab w:val="clear" w:pos="4082"/>
      </w:tabs>
      <w:spacing w:before="20" w:after="20"/>
    </w:pPr>
    <w:rPr>
      <w:rFonts w:ascii="Arial" w:hAnsi="Arial" w:cs="Times New Roman Bold"/>
      <w:b/>
      <w:caps/>
      <w:color w:val="000000" w:themeColor="text1"/>
      <w:sz w:val="27"/>
    </w:rPr>
  </w:style>
  <w:style w:type="character" w:customStyle="1" w:styleId="FooterChar">
    <w:name w:val="Footer Char"/>
    <w:basedOn w:val="DefaultParagraphFont"/>
    <w:link w:val="Footer"/>
    <w:semiHidden/>
    <w:rPr>
      <w:rFonts w:eastAsia="SimSun"/>
      <w:sz w:val="18"/>
      <w:lang w:eastAsia="zh-CN"/>
    </w:rPr>
  </w:style>
  <w:style w:type="character" w:customStyle="1" w:styleId="Heading1Char">
    <w:name w:val="Heading 1 Char"/>
    <w:basedOn w:val="DefaultParagraphFont"/>
    <w:link w:val="Heading1"/>
    <w:rPr>
      <w:rFonts w:eastAsia="SimSun"/>
      <w:b/>
      <w:sz w:val="28"/>
      <w:lang w:eastAsia="zh-CN"/>
    </w:rPr>
  </w:style>
  <w:style w:type="character" w:customStyle="1" w:styleId="Heading2Char">
    <w:name w:val="Heading 2 Char"/>
    <w:basedOn w:val="DefaultParagraphFont"/>
    <w:link w:val="Heading2"/>
    <w:rPr>
      <w:rFonts w:eastAsia="SimSun"/>
      <w:b/>
      <w:sz w:val="24"/>
      <w:szCs w:val="24"/>
      <w:lang w:eastAsia="zh-CN"/>
    </w:rPr>
  </w:style>
  <w:style w:type="character" w:customStyle="1" w:styleId="Heading4Char">
    <w:name w:val="Heading 4 Char"/>
    <w:basedOn w:val="DefaultParagraphFont"/>
    <w:link w:val="Heading4"/>
    <w:rPr>
      <w:rFonts w:eastAsia="SimSun"/>
      <w:b/>
      <w:lang w:eastAsia="zh-CN"/>
    </w:rPr>
  </w:style>
  <w:style w:type="character" w:customStyle="1" w:styleId="Heading5Char">
    <w:name w:val="Heading 5 Char"/>
    <w:basedOn w:val="DefaultParagraphFont"/>
    <w:link w:val="Heading5"/>
    <w:rPr>
      <w:rFonts w:ascii="Univers" w:eastAsia="SimSun" w:hAnsi="Univers"/>
      <w:b/>
      <w:sz w:val="24"/>
      <w:lang w:eastAsia="zh-CN"/>
    </w:rPr>
  </w:style>
  <w:style w:type="character" w:customStyle="1" w:styleId="Heading6Char">
    <w:name w:val="Heading 6 Char"/>
    <w:basedOn w:val="DefaultParagraphFont"/>
    <w:link w:val="Heading6"/>
    <w:rPr>
      <w:rFonts w:eastAsia="SimSun"/>
      <w:b/>
      <w:bCs/>
      <w:sz w:val="24"/>
      <w:lang w:eastAsia="zh-CN"/>
    </w:rPr>
  </w:style>
  <w:style w:type="character" w:customStyle="1" w:styleId="Heading7Char">
    <w:name w:val="Heading 7 Char"/>
    <w:basedOn w:val="DefaultParagraphFont"/>
    <w:link w:val="Heading7"/>
    <w:rPr>
      <w:rFonts w:eastAsia="SimSun"/>
      <w:snapToGrid w:val="0"/>
      <w:u w:val="single"/>
      <w:lang w:eastAsia="zh-CN"/>
    </w:rPr>
  </w:style>
  <w:style w:type="character" w:customStyle="1" w:styleId="Heading8Char">
    <w:name w:val="Heading 8 Char"/>
    <w:basedOn w:val="DefaultParagraphFont"/>
    <w:link w:val="Heading8"/>
    <w:rPr>
      <w:rFonts w:eastAsia="SimSun"/>
      <w:snapToGrid w:val="0"/>
      <w:u w:val="single"/>
      <w:lang w:eastAsia="zh-CN"/>
    </w:rPr>
  </w:style>
  <w:style w:type="character" w:customStyle="1" w:styleId="Heading9Char">
    <w:name w:val="Heading 9 Char"/>
    <w:basedOn w:val="DefaultParagraphFont"/>
    <w:link w:val="Heading9"/>
    <w:rPr>
      <w:rFonts w:eastAsia="SimSun"/>
      <w:snapToGrid w:val="0"/>
      <w:u w:val="single"/>
      <w:lang w:eastAsia="zh-CN"/>
    </w:rPr>
  </w:style>
  <w:style w:type="paragraph" w:styleId="NoSpacing">
    <w:name w:val="No Spacing"/>
    <w:uiPriority w:val="1"/>
    <w:qFormat/>
    <w:rPr>
      <w:rFonts w:asciiTheme="minorHAnsi" w:eastAsiaTheme="minorHAnsi" w:hAnsiTheme="minorHAnsi" w:cstheme="minorBidi"/>
      <w:sz w:val="22"/>
      <w:szCs w:val="22"/>
      <w:lang w:eastAsia="en-US"/>
    </w:rPr>
  </w:style>
  <w:style w:type="character" w:customStyle="1" w:styleId="NormalnumberChar">
    <w:name w:val="Normal_number Char"/>
    <w:link w:val="Normalnumber"/>
    <w:rPr>
      <w:lang w:eastAsia="en-US"/>
    </w:rPr>
  </w:style>
  <w:style w:type="character" w:styleId="PlaceholderText">
    <w:name w:val="Placeholder Text"/>
    <w:basedOn w:val="DefaultParagraphFont"/>
    <w:uiPriority w:val="99"/>
    <w:semiHidden/>
    <w:rPr>
      <w:color w:val="808080"/>
    </w:rPr>
  </w:style>
  <w:style w:type="paragraph" w:customStyle="1" w:styleId="Revision1">
    <w:name w:val="Revision1"/>
    <w:hidden/>
    <w:uiPriority w:val="99"/>
    <w:semiHidden/>
    <w:rPr>
      <w:lang w:eastAsia="en-US"/>
    </w:rPr>
  </w:style>
  <w:style w:type="paragraph" w:styleId="Revision">
    <w:name w:val="Revision"/>
    <w:hidden/>
    <w:uiPriority w:val="99"/>
    <w:semiHidden/>
    <w:rsid w:val="00091339"/>
    <w:rPr>
      <w:sz w:val="21"/>
      <w:szCs w:val="10"/>
      <w:lang w:val="en-US"/>
    </w:rPr>
  </w:style>
  <w:style w:type="numbering" w:customStyle="1" w:styleId="Normallist">
    <w:name w:val="Normal_list"/>
    <w:basedOn w:val="NoList"/>
    <w:rsid w:val="00CD27FB"/>
  </w:style>
  <w:style w:type="paragraph" w:styleId="Bibliography">
    <w:name w:val="Bibliography"/>
    <w:basedOn w:val="Normal"/>
    <w:next w:val="Normal"/>
    <w:uiPriority w:val="37"/>
    <w:semiHidden/>
    <w:unhideWhenUsed/>
    <w:rsid w:val="003E08D0"/>
  </w:style>
  <w:style w:type="paragraph" w:styleId="BlockText">
    <w:name w:val="Block Text"/>
    <w:basedOn w:val="Normal"/>
    <w:rsid w:val="003E08D0"/>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rsid w:val="003E08D0"/>
  </w:style>
  <w:style w:type="character" w:customStyle="1" w:styleId="BodyTextChar">
    <w:name w:val="Body Text Char"/>
    <w:basedOn w:val="DefaultParagraphFont"/>
    <w:link w:val="BodyText"/>
    <w:rsid w:val="003E08D0"/>
    <w:rPr>
      <w:sz w:val="21"/>
      <w:szCs w:val="10"/>
      <w:lang w:val="en-US"/>
    </w:rPr>
  </w:style>
  <w:style w:type="paragraph" w:styleId="BodyText2">
    <w:name w:val="Body Text 2"/>
    <w:basedOn w:val="Normal"/>
    <w:link w:val="BodyText2Char"/>
    <w:rsid w:val="003E08D0"/>
    <w:pPr>
      <w:spacing w:line="480" w:lineRule="auto"/>
    </w:pPr>
  </w:style>
  <w:style w:type="character" w:customStyle="1" w:styleId="BodyText2Char">
    <w:name w:val="Body Text 2 Char"/>
    <w:basedOn w:val="DefaultParagraphFont"/>
    <w:link w:val="BodyText2"/>
    <w:rsid w:val="003E08D0"/>
    <w:rPr>
      <w:sz w:val="21"/>
      <w:szCs w:val="10"/>
      <w:lang w:val="en-US"/>
    </w:rPr>
  </w:style>
  <w:style w:type="paragraph" w:styleId="BodyText3">
    <w:name w:val="Body Text 3"/>
    <w:basedOn w:val="Normal"/>
    <w:link w:val="BodyText3Char"/>
    <w:rsid w:val="003E08D0"/>
    <w:rPr>
      <w:sz w:val="16"/>
      <w:szCs w:val="16"/>
    </w:rPr>
  </w:style>
  <w:style w:type="character" w:customStyle="1" w:styleId="BodyText3Char">
    <w:name w:val="Body Text 3 Char"/>
    <w:basedOn w:val="DefaultParagraphFont"/>
    <w:link w:val="BodyText3"/>
    <w:rsid w:val="003E08D0"/>
    <w:rPr>
      <w:sz w:val="16"/>
      <w:szCs w:val="16"/>
      <w:lang w:val="en-US"/>
    </w:rPr>
  </w:style>
  <w:style w:type="paragraph" w:styleId="BodyTextFirstIndent">
    <w:name w:val="Body Text First Indent"/>
    <w:basedOn w:val="BodyText"/>
    <w:link w:val="BodyTextFirstIndentChar"/>
    <w:rsid w:val="003E08D0"/>
    <w:pPr>
      <w:ind w:firstLine="360"/>
    </w:pPr>
  </w:style>
  <w:style w:type="character" w:customStyle="1" w:styleId="BodyTextFirstIndentChar">
    <w:name w:val="Body Text First Indent Char"/>
    <w:basedOn w:val="BodyTextChar"/>
    <w:link w:val="BodyTextFirstIndent"/>
    <w:rsid w:val="003E08D0"/>
    <w:rPr>
      <w:sz w:val="21"/>
      <w:szCs w:val="10"/>
      <w:lang w:val="en-US"/>
    </w:rPr>
  </w:style>
  <w:style w:type="paragraph" w:styleId="BodyTextIndent">
    <w:name w:val="Body Text Indent"/>
    <w:basedOn w:val="Normal"/>
    <w:link w:val="BodyTextIndentChar"/>
    <w:rsid w:val="003E08D0"/>
    <w:pPr>
      <w:ind w:left="360"/>
    </w:pPr>
  </w:style>
  <w:style w:type="character" w:customStyle="1" w:styleId="BodyTextIndentChar">
    <w:name w:val="Body Text Indent Char"/>
    <w:basedOn w:val="DefaultParagraphFont"/>
    <w:link w:val="BodyTextIndent"/>
    <w:rsid w:val="003E08D0"/>
    <w:rPr>
      <w:sz w:val="21"/>
      <w:szCs w:val="10"/>
      <w:lang w:val="en-US"/>
    </w:rPr>
  </w:style>
  <w:style w:type="paragraph" w:styleId="BodyTextFirstIndent2">
    <w:name w:val="Body Text First Indent 2"/>
    <w:basedOn w:val="BodyTextIndent"/>
    <w:link w:val="BodyTextFirstIndent2Char"/>
    <w:rsid w:val="003E08D0"/>
    <w:pPr>
      <w:ind w:firstLine="360"/>
    </w:pPr>
  </w:style>
  <w:style w:type="character" w:customStyle="1" w:styleId="BodyTextFirstIndent2Char">
    <w:name w:val="Body Text First Indent 2 Char"/>
    <w:basedOn w:val="BodyTextIndentChar"/>
    <w:link w:val="BodyTextFirstIndent2"/>
    <w:rsid w:val="003E08D0"/>
    <w:rPr>
      <w:sz w:val="21"/>
      <w:szCs w:val="10"/>
      <w:lang w:val="en-US"/>
    </w:rPr>
  </w:style>
  <w:style w:type="paragraph" w:styleId="BodyTextIndent2">
    <w:name w:val="Body Text Indent 2"/>
    <w:basedOn w:val="Normal"/>
    <w:link w:val="BodyTextIndent2Char"/>
    <w:rsid w:val="003E08D0"/>
    <w:pPr>
      <w:spacing w:line="480" w:lineRule="auto"/>
      <w:ind w:left="360"/>
    </w:pPr>
  </w:style>
  <w:style w:type="character" w:customStyle="1" w:styleId="BodyTextIndent2Char">
    <w:name w:val="Body Text Indent 2 Char"/>
    <w:basedOn w:val="DefaultParagraphFont"/>
    <w:link w:val="BodyTextIndent2"/>
    <w:rsid w:val="003E08D0"/>
    <w:rPr>
      <w:sz w:val="21"/>
      <w:szCs w:val="10"/>
      <w:lang w:val="en-US"/>
    </w:rPr>
  </w:style>
  <w:style w:type="paragraph" w:styleId="BodyTextIndent3">
    <w:name w:val="Body Text Indent 3"/>
    <w:basedOn w:val="Normal"/>
    <w:link w:val="BodyTextIndent3Char"/>
    <w:rsid w:val="003E08D0"/>
    <w:pPr>
      <w:ind w:left="360"/>
    </w:pPr>
    <w:rPr>
      <w:sz w:val="16"/>
      <w:szCs w:val="16"/>
    </w:rPr>
  </w:style>
  <w:style w:type="character" w:customStyle="1" w:styleId="BodyTextIndent3Char">
    <w:name w:val="Body Text Indent 3 Char"/>
    <w:basedOn w:val="DefaultParagraphFont"/>
    <w:link w:val="BodyTextIndent3"/>
    <w:rsid w:val="003E08D0"/>
    <w:rPr>
      <w:sz w:val="16"/>
      <w:szCs w:val="16"/>
      <w:lang w:val="en-US"/>
    </w:rPr>
  </w:style>
  <w:style w:type="paragraph" w:styleId="Caption">
    <w:name w:val="caption"/>
    <w:basedOn w:val="Normal"/>
    <w:next w:val="Normal"/>
    <w:semiHidden/>
    <w:unhideWhenUsed/>
    <w:qFormat/>
    <w:rsid w:val="003E08D0"/>
    <w:pPr>
      <w:spacing w:after="200" w:line="240" w:lineRule="auto"/>
    </w:pPr>
    <w:rPr>
      <w:i/>
      <w:iCs/>
      <w:color w:val="44546A" w:themeColor="text2"/>
      <w:sz w:val="18"/>
      <w:szCs w:val="18"/>
    </w:rPr>
  </w:style>
  <w:style w:type="paragraph" w:styleId="Closing">
    <w:name w:val="Closing"/>
    <w:basedOn w:val="Normal"/>
    <w:link w:val="ClosingChar"/>
    <w:rsid w:val="003E08D0"/>
    <w:pPr>
      <w:spacing w:after="0" w:line="240" w:lineRule="auto"/>
      <w:ind w:left="4320"/>
    </w:pPr>
  </w:style>
  <w:style w:type="character" w:customStyle="1" w:styleId="ClosingChar">
    <w:name w:val="Closing Char"/>
    <w:basedOn w:val="DefaultParagraphFont"/>
    <w:link w:val="Closing"/>
    <w:rsid w:val="003E08D0"/>
    <w:rPr>
      <w:sz w:val="21"/>
      <w:szCs w:val="10"/>
      <w:lang w:val="en-US"/>
    </w:rPr>
  </w:style>
  <w:style w:type="paragraph" w:styleId="Date">
    <w:name w:val="Date"/>
    <w:basedOn w:val="Normal"/>
    <w:next w:val="Normal"/>
    <w:link w:val="DateChar"/>
    <w:rsid w:val="003E08D0"/>
  </w:style>
  <w:style w:type="character" w:customStyle="1" w:styleId="DateChar">
    <w:name w:val="Date Char"/>
    <w:basedOn w:val="DefaultParagraphFont"/>
    <w:link w:val="Date"/>
    <w:rsid w:val="003E08D0"/>
    <w:rPr>
      <w:sz w:val="21"/>
      <w:szCs w:val="10"/>
      <w:lang w:val="en-US"/>
    </w:rPr>
  </w:style>
  <w:style w:type="paragraph" w:styleId="DocumentMap">
    <w:name w:val="Document Map"/>
    <w:basedOn w:val="Normal"/>
    <w:link w:val="DocumentMapChar"/>
    <w:rsid w:val="003E08D0"/>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rsid w:val="003E08D0"/>
    <w:rPr>
      <w:rFonts w:ascii="Segoe UI" w:hAnsi="Segoe UI" w:cs="Segoe UI"/>
      <w:sz w:val="16"/>
      <w:szCs w:val="16"/>
      <w:lang w:val="en-US"/>
    </w:rPr>
  </w:style>
  <w:style w:type="paragraph" w:styleId="E-mailSignature">
    <w:name w:val="E-mail Signature"/>
    <w:basedOn w:val="Normal"/>
    <w:link w:val="E-mailSignatureChar"/>
    <w:rsid w:val="003E08D0"/>
    <w:pPr>
      <w:spacing w:after="0" w:line="240" w:lineRule="auto"/>
    </w:pPr>
  </w:style>
  <w:style w:type="character" w:customStyle="1" w:styleId="E-mailSignatureChar">
    <w:name w:val="E-mail Signature Char"/>
    <w:basedOn w:val="DefaultParagraphFont"/>
    <w:link w:val="E-mailSignature"/>
    <w:rsid w:val="003E08D0"/>
    <w:rPr>
      <w:sz w:val="21"/>
      <w:szCs w:val="10"/>
      <w:lang w:val="en-US"/>
    </w:rPr>
  </w:style>
  <w:style w:type="paragraph" w:styleId="EnvelopeAddress">
    <w:name w:val="envelope address"/>
    <w:basedOn w:val="Normal"/>
    <w:rsid w:val="003E08D0"/>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3E08D0"/>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3E08D0"/>
    <w:pPr>
      <w:spacing w:after="0" w:line="240" w:lineRule="auto"/>
    </w:pPr>
    <w:rPr>
      <w:i/>
      <w:iCs/>
    </w:rPr>
  </w:style>
  <w:style w:type="character" w:customStyle="1" w:styleId="HTMLAddressChar">
    <w:name w:val="HTML Address Char"/>
    <w:basedOn w:val="DefaultParagraphFont"/>
    <w:link w:val="HTMLAddress"/>
    <w:rsid w:val="003E08D0"/>
    <w:rPr>
      <w:i/>
      <w:iCs/>
      <w:sz w:val="21"/>
      <w:szCs w:val="10"/>
      <w:lang w:val="en-US"/>
    </w:rPr>
  </w:style>
  <w:style w:type="paragraph" w:styleId="HTMLPreformatted">
    <w:name w:val="HTML Preformatted"/>
    <w:basedOn w:val="Normal"/>
    <w:link w:val="HTMLPreformattedChar"/>
    <w:rsid w:val="003E08D0"/>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rsid w:val="003E08D0"/>
    <w:rPr>
      <w:rFonts w:ascii="Consolas" w:hAnsi="Consolas"/>
      <w:lang w:val="en-US"/>
    </w:rPr>
  </w:style>
  <w:style w:type="paragraph" w:styleId="Index1">
    <w:name w:val="index 1"/>
    <w:basedOn w:val="Normal"/>
    <w:next w:val="Normal"/>
    <w:autoRedefine/>
    <w:rsid w:val="003E08D0"/>
    <w:pPr>
      <w:tabs>
        <w:tab w:val="clear" w:pos="1247"/>
        <w:tab w:val="clear" w:pos="1814"/>
        <w:tab w:val="clear" w:pos="2381"/>
        <w:tab w:val="clear" w:pos="2948"/>
        <w:tab w:val="clear" w:pos="3515"/>
      </w:tabs>
      <w:spacing w:after="0" w:line="240" w:lineRule="auto"/>
      <w:ind w:left="210" w:hanging="210"/>
    </w:pPr>
  </w:style>
  <w:style w:type="paragraph" w:styleId="Index2">
    <w:name w:val="index 2"/>
    <w:basedOn w:val="Normal"/>
    <w:next w:val="Normal"/>
    <w:autoRedefine/>
    <w:rsid w:val="003E08D0"/>
    <w:pPr>
      <w:tabs>
        <w:tab w:val="clear" w:pos="1247"/>
        <w:tab w:val="clear" w:pos="1814"/>
        <w:tab w:val="clear" w:pos="2381"/>
        <w:tab w:val="clear" w:pos="2948"/>
        <w:tab w:val="clear" w:pos="3515"/>
      </w:tabs>
      <w:spacing w:after="0" w:line="240" w:lineRule="auto"/>
      <w:ind w:left="420" w:hanging="210"/>
    </w:pPr>
  </w:style>
  <w:style w:type="paragraph" w:styleId="Index3">
    <w:name w:val="index 3"/>
    <w:basedOn w:val="Normal"/>
    <w:next w:val="Normal"/>
    <w:autoRedefine/>
    <w:rsid w:val="003E08D0"/>
    <w:pPr>
      <w:tabs>
        <w:tab w:val="clear" w:pos="1247"/>
        <w:tab w:val="clear" w:pos="1814"/>
        <w:tab w:val="clear" w:pos="2381"/>
        <w:tab w:val="clear" w:pos="2948"/>
        <w:tab w:val="clear" w:pos="3515"/>
      </w:tabs>
      <w:spacing w:after="0" w:line="240" w:lineRule="auto"/>
      <w:ind w:left="630" w:hanging="210"/>
    </w:pPr>
  </w:style>
  <w:style w:type="paragraph" w:styleId="Index4">
    <w:name w:val="index 4"/>
    <w:basedOn w:val="Normal"/>
    <w:next w:val="Normal"/>
    <w:autoRedefine/>
    <w:rsid w:val="003E08D0"/>
    <w:pPr>
      <w:tabs>
        <w:tab w:val="clear" w:pos="1247"/>
        <w:tab w:val="clear" w:pos="1814"/>
        <w:tab w:val="clear" w:pos="2381"/>
        <w:tab w:val="clear" w:pos="2948"/>
        <w:tab w:val="clear" w:pos="3515"/>
      </w:tabs>
      <w:spacing w:after="0" w:line="240" w:lineRule="auto"/>
      <w:ind w:left="840" w:hanging="210"/>
    </w:pPr>
  </w:style>
  <w:style w:type="paragraph" w:styleId="Index5">
    <w:name w:val="index 5"/>
    <w:basedOn w:val="Normal"/>
    <w:next w:val="Normal"/>
    <w:autoRedefine/>
    <w:rsid w:val="003E08D0"/>
    <w:pPr>
      <w:tabs>
        <w:tab w:val="clear" w:pos="1247"/>
        <w:tab w:val="clear" w:pos="1814"/>
        <w:tab w:val="clear" w:pos="2381"/>
        <w:tab w:val="clear" w:pos="2948"/>
        <w:tab w:val="clear" w:pos="3515"/>
      </w:tabs>
      <w:spacing w:after="0" w:line="240" w:lineRule="auto"/>
      <w:ind w:left="1050" w:hanging="210"/>
    </w:pPr>
  </w:style>
  <w:style w:type="paragraph" w:styleId="Index6">
    <w:name w:val="index 6"/>
    <w:basedOn w:val="Normal"/>
    <w:next w:val="Normal"/>
    <w:autoRedefine/>
    <w:rsid w:val="003E08D0"/>
    <w:pPr>
      <w:tabs>
        <w:tab w:val="clear" w:pos="1247"/>
        <w:tab w:val="clear" w:pos="1814"/>
        <w:tab w:val="clear" w:pos="2381"/>
        <w:tab w:val="clear" w:pos="2948"/>
        <w:tab w:val="clear" w:pos="3515"/>
      </w:tabs>
      <w:spacing w:after="0" w:line="240" w:lineRule="auto"/>
      <w:ind w:left="1260" w:hanging="210"/>
    </w:pPr>
  </w:style>
  <w:style w:type="paragraph" w:styleId="Index7">
    <w:name w:val="index 7"/>
    <w:basedOn w:val="Normal"/>
    <w:next w:val="Normal"/>
    <w:autoRedefine/>
    <w:rsid w:val="003E08D0"/>
    <w:pPr>
      <w:tabs>
        <w:tab w:val="clear" w:pos="1247"/>
        <w:tab w:val="clear" w:pos="1814"/>
        <w:tab w:val="clear" w:pos="2381"/>
        <w:tab w:val="clear" w:pos="2948"/>
        <w:tab w:val="clear" w:pos="3515"/>
      </w:tabs>
      <w:spacing w:after="0" w:line="240" w:lineRule="auto"/>
      <w:ind w:left="1470" w:hanging="210"/>
    </w:pPr>
  </w:style>
  <w:style w:type="paragraph" w:styleId="Index8">
    <w:name w:val="index 8"/>
    <w:basedOn w:val="Normal"/>
    <w:next w:val="Normal"/>
    <w:autoRedefine/>
    <w:rsid w:val="003E08D0"/>
    <w:pPr>
      <w:tabs>
        <w:tab w:val="clear" w:pos="1247"/>
        <w:tab w:val="clear" w:pos="1814"/>
        <w:tab w:val="clear" w:pos="2381"/>
        <w:tab w:val="clear" w:pos="2948"/>
        <w:tab w:val="clear" w:pos="3515"/>
      </w:tabs>
      <w:spacing w:after="0" w:line="240" w:lineRule="auto"/>
      <w:ind w:left="1680" w:hanging="210"/>
    </w:pPr>
  </w:style>
  <w:style w:type="paragraph" w:styleId="Index9">
    <w:name w:val="index 9"/>
    <w:basedOn w:val="Normal"/>
    <w:next w:val="Normal"/>
    <w:autoRedefine/>
    <w:rsid w:val="003E08D0"/>
    <w:pPr>
      <w:tabs>
        <w:tab w:val="clear" w:pos="1247"/>
        <w:tab w:val="clear" w:pos="1814"/>
        <w:tab w:val="clear" w:pos="2381"/>
        <w:tab w:val="clear" w:pos="2948"/>
        <w:tab w:val="clear" w:pos="3515"/>
      </w:tabs>
      <w:spacing w:after="0" w:line="240" w:lineRule="auto"/>
      <w:ind w:left="1890" w:hanging="210"/>
    </w:pPr>
  </w:style>
  <w:style w:type="paragraph" w:styleId="IndexHeading">
    <w:name w:val="index heading"/>
    <w:basedOn w:val="Normal"/>
    <w:next w:val="Index1"/>
    <w:rsid w:val="003E08D0"/>
    <w:rPr>
      <w:rFonts w:asciiTheme="majorHAnsi" w:eastAsiaTheme="majorEastAsia" w:hAnsiTheme="majorHAnsi" w:cstheme="majorBidi"/>
      <w:b/>
      <w:bCs/>
    </w:rPr>
  </w:style>
  <w:style w:type="paragraph" w:styleId="IntenseQuote">
    <w:name w:val="Intense Quote"/>
    <w:basedOn w:val="Normal"/>
    <w:next w:val="Normal"/>
    <w:link w:val="IntenseQuoteChar"/>
    <w:uiPriority w:val="99"/>
    <w:rsid w:val="003E08D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99"/>
    <w:rsid w:val="003E08D0"/>
    <w:rPr>
      <w:i/>
      <w:iCs/>
      <w:color w:val="5B9BD5" w:themeColor="accent1"/>
      <w:sz w:val="21"/>
      <w:szCs w:val="10"/>
      <w:lang w:val="en-US"/>
    </w:rPr>
  </w:style>
  <w:style w:type="paragraph" w:styleId="List">
    <w:name w:val="List"/>
    <w:basedOn w:val="Normal"/>
    <w:rsid w:val="003E08D0"/>
    <w:pPr>
      <w:ind w:left="360" w:hanging="360"/>
      <w:contextualSpacing/>
    </w:pPr>
  </w:style>
  <w:style w:type="paragraph" w:styleId="List2">
    <w:name w:val="List 2"/>
    <w:basedOn w:val="Normal"/>
    <w:rsid w:val="003E08D0"/>
    <w:pPr>
      <w:ind w:left="720" w:hanging="360"/>
      <w:contextualSpacing/>
    </w:pPr>
  </w:style>
  <w:style w:type="paragraph" w:styleId="List3">
    <w:name w:val="List 3"/>
    <w:basedOn w:val="Normal"/>
    <w:rsid w:val="003E08D0"/>
    <w:pPr>
      <w:ind w:left="1080" w:hanging="360"/>
      <w:contextualSpacing/>
    </w:pPr>
  </w:style>
  <w:style w:type="paragraph" w:styleId="List4">
    <w:name w:val="List 4"/>
    <w:basedOn w:val="Normal"/>
    <w:rsid w:val="003E08D0"/>
    <w:pPr>
      <w:ind w:left="1440" w:hanging="360"/>
      <w:contextualSpacing/>
    </w:pPr>
  </w:style>
  <w:style w:type="paragraph" w:styleId="List5">
    <w:name w:val="List 5"/>
    <w:basedOn w:val="Normal"/>
    <w:rsid w:val="003E08D0"/>
    <w:pPr>
      <w:ind w:left="1800" w:hanging="360"/>
      <w:contextualSpacing/>
    </w:pPr>
  </w:style>
  <w:style w:type="paragraph" w:styleId="ListBullet">
    <w:name w:val="List Bullet"/>
    <w:basedOn w:val="Normal"/>
    <w:rsid w:val="003E08D0"/>
    <w:pPr>
      <w:numPr>
        <w:numId w:val="15"/>
      </w:numPr>
      <w:contextualSpacing/>
    </w:pPr>
  </w:style>
  <w:style w:type="paragraph" w:styleId="ListBullet2">
    <w:name w:val="List Bullet 2"/>
    <w:basedOn w:val="Normal"/>
    <w:rsid w:val="003E08D0"/>
    <w:pPr>
      <w:numPr>
        <w:numId w:val="16"/>
      </w:numPr>
      <w:contextualSpacing/>
    </w:pPr>
  </w:style>
  <w:style w:type="paragraph" w:styleId="ListBullet3">
    <w:name w:val="List Bullet 3"/>
    <w:basedOn w:val="Normal"/>
    <w:rsid w:val="003E08D0"/>
    <w:pPr>
      <w:numPr>
        <w:numId w:val="17"/>
      </w:numPr>
      <w:contextualSpacing/>
    </w:pPr>
  </w:style>
  <w:style w:type="paragraph" w:styleId="ListBullet4">
    <w:name w:val="List Bullet 4"/>
    <w:basedOn w:val="Normal"/>
    <w:rsid w:val="003E08D0"/>
    <w:pPr>
      <w:numPr>
        <w:numId w:val="18"/>
      </w:numPr>
      <w:contextualSpacing/>
    </w:pPr>
  </w:style>
  <w:style w:type="paragraph" w:styleId="ListBullet5">
    <w:name w:val="List Bullet 5"/>
    <w:basedOn w:val="Normal"/>
    <w:rsid w:val="003E08D0"/>
    <w:pPr>
      <w:numPr>
        <w:numId w:val="19"/>
      </w:numPr>
      <w:contextualSpacing/>
    </w:pPr>
  </w:style>
  <w:style w:type="paragraph" w:styleId="ListContinue">
    <w:name w:val="List Continue"/>
    <w:basedOn w:val="Normal"/>
    <w:rsid w:val="003E08D0"/>
    <w:pPr>
      <w:ind w:left="360"/>
      <w:contextualSpacing/>
    </w:pPr>
  </w:style>
  <w:style w:type="paragraph" w:styleId="ListContinue2">
    <w:name w:val="List Continue 2"/>
    <w:basedOn w:val="Normal"/>
    <w:rsid w:val="003E08D0"/>
    <w:pPr>
      <w:ind w:left="720"/>
      <w:contextualSpacing/>
    </w:pPr>
  </w:style>
  <w:style w:type="paragraph" w:styleId="ListContinue3">
    <w:name w:val="List Continue 3"/>
    <w:basedOn w:val="Normal"/>
    <w:rsid w:val="003E08D0"/>
    <w:pPr>
      <w:ind w:left="1080"/>
      <w:contextualSpacing/>
    </w:pPr>
  </w:style>
  <w:style w:type="paragraph" w:styleId="ListContinue4">
    <w:name w:val="List Continue 4"/>
    <w:basedOn w:val="Normal"/>
    <w:rsid w:val="003E08D0"/>
    <w:pPr>
      <w:ind w:left="1440"/>
      <w:contextualSpacing/>
    </w:pPr>
  </w:style>
  <w:style w:type="paragraph" w:styleId="ListContinue5">
    <w:name w:val="List Continue 5"/>
    <w:basedOn w:val="Normal"/>
    <w:rsid w:val="003E08D0"/>
    <w:pPr>
      <w:ind w:left="1800"/>
      <w:contextualSpacing/>
    </w:pPr>
  </w:style>
  <w:style w:type="paragraph" w:styleId="ListNumber">
    <w:name w:val="List Number"/>
    <w:basedOn w:val="Normal"/>
    <w:rsid w:val="003E08D0"/>
    <w:pPr>
      <w:numPr>
        <w:numId w:val="20"/>
      </w:numPr>
      <w:contextualSpacing/>
    </w:pPr>
  </w:style>
  <w:style w:type="paragraph" w:styleId="ListNumber2">
    <w:name w:val="List Number 2"/>
    <w:basedOn w:val="Normal"/>
    <w:rsid w:val="003E08D0"/>
    <w:pPr>
      <w:numPr>
        <w:numId w:val="21"/>
      </w:numPr>
      <w:contextualSpacing/>
    </w:pPr>
  </w:style>
  <w:style w:type="paragraph" w:styleId="ListNumber3">
    <w:name w:val="List Number 3"/>
    <w:basedOn w:val="Normal"/>
    <w:rsid w:val="003E08D0"/>
    <w:pPr>
      <w:numPr>
        <w:numId w:val="22"/>
      </w:numPr>
      <w:contextualSpacing/>
    </w:pPr>
  </w:style>
  <w:style w:type="paragraph" w:styleId="ListNumber4">
    <w:name w:val="List Number 4"/>
    <w:basedOn w:val="Normal"/>
    <w:rsid w:val="003E08D0"/>
    <w:pPr>
      <w:numPr>
        <w:numId w:val="23"/>
      </w:numPr>
      <w:contextualSpacing/>
    </w:pPr>
  </w:style>
  <w:style w:type="paragraph" w:styleId="ListNumber5">
    <w:name w:val="List Number 5"/>
    <w:basedOn w:val="Normal"/>
    <w:rsid w:val="003E08D0"/>
    <w:pPr>
      <w:numPr>
        <w:numId w:val="24"/>
      </w:numPr>
      <w:contextualSpacing/>
    </w:pPr>
  </w:style>
  <w:style w:type="paragraph" w:styleId="MacroText">
    <w:name w:val="macro"/>
    <w:link w:val="MacroTextChar"/>
    <w:rsid w:val="003E08D0"/>
    <w:pPr>
      <w:tabs>
        <w:tab w:val="left" w:pos="480"/>
        <w:tab w:val="left" w:pos="960"/>
        <w:tab w:val="left" w:pos="1440"/>
        <w:tab w:val="left" w:pos="1920"/>
        <w:tab w:val="left" w:pos="2400"/>
        <w:tab w:val="left" w:pos="2880"/>
        <w:tab w:val="left" w:pos="3360"/>
        <w:tab w:val="left" w:pos="3840"/>
        <w:tab w:val="left" w:pos="4320"/>
      </w:tabs>
      <w:spacing w:line="280" w:lineRule="exact"/>
      <w:jc w:val="both"/>
    </w:pPr>
    <w:rPr>
      <w:rFonts w:ascii="Consolas" w:hAnsi="Consolas"/>
      <w:lang w:val="en-US"/>
    </w:rPr>
  </w:style>
  <w:style w:type="character" w:customStyle="1" w:styleId="MacroTextChar">
    <w:name w:val="Macro Text Char"/>
    <w:basedOn w:val="DefaultParagraphFont"/>
    <w:link w:val="MacroText"/>
    <w:rsid w:val="003E08D0"/>
    <w:rPr>
      <w:rFonts w:ascii="Consolas" w:hAnsi="Consolas"/>
      <w:lang w:val="en-US"/>
    </w:rPr>
  </w:style>
  <w:style w:type="paragraph" w:styleId="MessageHeader">
    <w:name w:val="Message Header"/>
    <w:basedOn w:val="Normal"/>
    <w:link w:val="MessageHeaderChar"/>
    <w:rsid w:val="003E08D0"/>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3E08D0"/>
    <w:rPr>
      <w:rFonts w:asciiTheme="majorHAnsi" w:eastAsiaTheme="majorEastAsia" w:hAnsiTheme="majorHAnsi" w:cstheme="majorBidi"/>
      <w:sz w:val="24"/>
      <w:szCs w:val="24"/>
      <w:shd w:val="pct20" w:color="auto" w:fill="auto"/>
      <w:lang w:val="en-US"/>
    </w:rPr>
  </w:style>
  <w:style w:type="paragraph" w:styleId="NormalIndent">
    <w:name w:val="Normal Indent"/>
    <w:basedOn w:val="Normal"/>
    <w:rsid w:val="003E08D0"/>
    <w:pPr>
      <w:ind w:left="720"/>
    </w:pPr>
  </w:style>
  <w:style w:type="paragraph" w:styleId="NoteHeading">
    <w:name w:val="Note Heading"/>
    <w:basedOn w:val="Normal"/>
    <w:next w:val="Normal"/>
    <w:link w:val="NoteHeadingChar"/>
    <w:rsid w:val="003E08D0"/>
    <w:pPr>
      <w:spacing w:after="0" w:line="240" w:lineRule="auto"/>
    </w:pPr>
  </w:style>
  <w:style w:type="character" w:customStyle="1" w:styleId="NoteHeadingChar">
    <w:name w:val="Note Heading Char"/>
    <w:basedOn w:val="DefaultParagraphFont"/>
    <w:link w:val="NoteHeading"/>
    <w:rsid w:val="003E08D0"/>
    <w:rPr>
      <w:sz w:val="21"/>
      <w:szCs w:val="10"/>
      <w:lang w:val="en-US"/>
    </w:rPr>
  </w:style>
  <w:style w:type="paragraph" w:styleId="PlainText">
    <w:name w:val="Plain Text"/>
    <w:basedOn w:val="Normal"/>
    <w:link w:val="PlainTextChar"/>
    <w:rsid w:val="003E08D0"/>
    <w:pPr>
      <w:spacing w:after="0" w:line="240" w:lineRule="auto"/>
    </w:pPr>
    <w:rPr>
      <w:rFonts w:ascii="Consolas" w:hAnsi="Consolas"/>
      <w:szCs w:val="21"/>
    </w:rPr>
  </w:style>
  <w:style w:type="character" w:customStyle="1" w:styleId="PlainTextChar">
    <w:name w:val="Plain Text Char"/>
    <w:basedOn w:val="DefaultParagraphFont"/>
    <w:link w:val="PlainText"/>
    <w:rsid w:val="003E08D0"/>
    <w:rPr>
      <w:rFonts w:ascii="Consolas" w:hAnsi="Consolas"/>
      <w:sz w:val="21"/>
      <w:szCs w:val="21"/>
      <w:lang w:val="en-US"/>
    </w:rPr>
  </w:style>
  <w:style w:type="paragraph" w:styleId="Quote">
    <w:name w:val="Quote"/>
    <w:basedOn w:val="Normal"/>
    <w:next w:val="Normal"/>
    <w:link w:val="QuoteChar"/>
    <w:uiPriority w:val="99"/>
    <w:rsid w:val="003E08D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99"/>
    <w:rsid w:val="003E08D0"/>
    <w:rPr>
      <w:i/>
      <w:iCs/>
      <w:color w:val="404040" w:themeColor="text1" w:themeTint="BF"/>
      <w:sz w:val="21"/>
      <w:szCs w:val="10"/>
      <w:lang w:val="en-US"/>
    </w:rPr>
  </w:style>
  <w:style w:type="paragraph" w:styleId="Salutation">
    <w:name w:val="Salutation"/>
    <w:basedOn w:val="Normal"/>
    <w:next w:val="Normal"/>
    <w:link w:val="SalutationChar"/>
    <w:rsid w:val="003E08D0"/>
  </w:style>
  <w:style w:type="character" w:customStyle="1" w:styleId="SalutationChar">
    <w:name w:val="Salutation Char"/>
    <w:basedOn w:val="DefaultParagraphFont"/>
    <w:link w:val="Salutation"/>
    <w:rsid w:val="003E08D0"/>
    <w:rPr>
      <w:sz w:val="21"/>
      <w:szCs w:val="10"/>
      <w:lang w:val="en-US"/>
    </w:rPr>
  </w:style>
  <w:style w:type="paragraph" w:styleId="Signature">
    <w:name w:val="Signature"/>
    <w:basedOn w:val="Normal"/>
    <w:link w:val="SignatureChar"/>
    <w:rsid w:val="003E08D0"/>
    <w:pPr>
      <w:spacing w:after="0" w:line="240" w:lineRule="auto"/>
      <w:ind w:left="4320"/>
    </w:pPr>
  </w:style>
  <w:style w:type="character" w:customStyle="1" w:styleId="SignatureChar">
    <w:name w:val="Signature Char"/>
    <w:basedOn w:val="DefaultParagraphFont"/>
    <w:link w:val="Signature"/>
    <w:rsid w:val="003E08D0"/>
    <w:rPr>
      <w:sz w:val="21"/>
      <w:szCs w:val="10"/>
      <w:lang w:val="en-US"/>
    </w:rPr>
  </w:style>
  <w:style w:type="paragraph" w:styleId="Subtitle">
    <w:name w:val="Subtitle"/>
    <w:basedOn w:val="Normal"/>
    <w:next w:val="Normal"/>
    <w:link w:val="SubtitleChar"/>
    <w:qFormat/>
    <w:rsid w:val="003E08D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3E08D0"/>
    <w:rPr>
      <w:rFonts w:asciiTheme="minorHAnsi" w:eastAsiaTheme="minorEastAsia" w:hAnsiTheme="minorHAnsi" w:cstheme="minorBidi"/>
      <w:color w:val="5A5A5A" w:themeColor="text1" w:themeTint="A5"/>
      <w:spacing w:val="15"/>
      <w:sz w:val="22"/>
      <w:szCs w:val="22"/>
      <w:lang w:val="en-US"/>
    </w:rPr>
  </w:style>
  <w:style w:type="paragraph" w:styleId="TableofAuthorities">
    <w:name w:val="table of authorities"/>
    <w:basedOn w:val="Normal"/>
    <w:next w:val="Normal"/>
    <w:rsid w:val="003E08D0"/>
    <w:pPr>
      <w:tabs>
        <w:tab w:val="clear" w:pos="1247"/>
        <w:tab w:val="clear" w:pos="1814"/>
        <w:tab w:val="clear" w:pos="2381"/>
        <w:tab w:val="clear" w:pos="2948"/>
        <w:tab w:val="clear" w:pos="3515"/>
      </w:tabs>
      <w:spacing w:after="0"/>
      <w:ind w:left="210" w:hanging="210"/>
    </w:pPr>
  </w:style>
  <w:style w:type="paragraph" w:styleId="Title">
    <w:name w:val="Title"/>
    <w:basedOn w:val="Normal"/>
    <w:next w:val="Normal"/>
    <w:link w:val="TitleChar"/>
    <w:qFormat/>
    <w:rsid w:val="003E08D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3E08D0"/>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rsid w:val="003E08D0"/>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3E08D0"/>
    <w:pPr>
      <w:keepLines/>
      <w:numPr>
        <w:numId w:val="0"/>
      </w:numPr>
      <w:spacing w:after="0"/>
      <w:outlineLvl w:val="9"/>
    </w:pPr>
    <w:rPr>
      <w:rFonts w:asciiTheme="majorHAnsi" w:eastAsiaTheme="majorEastAsia" w:hAnsiTheme="majorHAnsi" w:cstheme="majorBidi"/>
      <w:b w:val="0"/>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CRITICO\Downloads\2022-UNEP-MC-COP-4_EN.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7" ma:contentTypeDescription="Create a new document." ma:contentTypeScope="" ma:versionID="359393e07b33a8ef8f3666f24241a527">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a7c5010ebf6063ec176d97700c8fc460"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5.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6FE7DB49-D2FA-4BDE-991A-EDECFBC17E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1DA343-F8C2-4EE4-9F56-9973669BF703}">
  <ds:schemaRefs>
    <ds:schemaRef ds:uri="http://schemas.microsoft.com/sharepoint/v3/contenttype/forms"/>
  </ds:schemaRefs>
</ds:datastoreItem>
</file>

<file path=customXml/itemProps3.xml><?xml version="1.0" encoding="utf-8"?>
<ds:datastoreItem xmlns:ds="http://schemas.openxmlformats.org/officeDocument/2006/customXml" ds:itemID="{6506549A-B76C-479A-B3DD-8F528E0F4474}">
  <ds:schemaRefs>
    <ds:schemaRef ds:uri="http://schemas.openxmlformats.org/officeDocument/2006/bibliography"/>
  </ds:schemaRefs>
</ds:datastoreItem>
</file>

<file path=customXml/itemProps4.xml><?xml version="1.0" encoding="utf-8"?>
<ds:datastoreItem xmlns:ds="http://schemas.openxmlformats.org/officeDocument/2006/customXml" ds:itemID="{43591B3D-AA87-49FB-9EF7-FD41B95EDECD}">
  <ds:schemaRefs>
    <ds:schemaRef ds:uri="http://schemas.microsoft.com/office/2006/metadata/properties"/>
    <ds:schemaRef ds:uri="http://schemas.microsoft.com/office/infopath/2007/PartnerControls"/>
    <ds:schemaRef ds:uri="985ec44e-1bab-4c0b-9df0-6ba128686fc9"/>
    <ds:schemaRef ds:uri="822da31b-d518-49e2-88cd-1351ccd720a8"/>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2022-UNEP-MC-COP-4_EN.dotm</Template>
  <TotalTime>36</TotalTime>
  <Pages>2</Pages>
  <Words>140</Words>
  <Characters>812</Characters>
  <Application>Microsoft Office Word</Application>
  <DocSecurity>0</DocSecurity>
  <Lines>17</Lines>
  <Paragraphs>6</Paragraphs>
  <ScaleCrop>false</ScaleCrop>
  <Company/>
  <LinksUpToDate>false</LinksUpToDate>
  <CharactersWithSpaces>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Mbau</dc:creator>
  <cp:lastModifiedBy>My Linh Doan</cp:lastModifiedBy>
  <cp:revision>45</cp:revision>
  <cp:lastPrinted>2022-10-04T21:02:00Z</cp:lastPrinted>
  <dcterms:created xsi:type="dcterms:W3CDTF">2022-09-06T11:21:00Z</dcterms:created>
  <dcterms:modified xsi:type="dcterms:W3CDTF">2022-11-03T10:35:00Z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0x010100A8527E0A0837F64083645E115EB57567</vt:lpwstr>
  </property>
  <property fmtid="{D5CDD505-2E9C-101B-9397-08002B2CF9AE}" pid="3" name="TranslatedWith">
    <vt:lpwstr>Mercury</vt:lpwstr>
  </property>
  <property fmtid="{D5CDD505-2E9C-101B-9397-08002B2CF9AE}" pid="4" name="GeneratedBy">
    <vt:lpwstr>bao.jin</vt:lpwstr>
  </property>
  <property fmtid="{D5CDD505-2E9C-101B-9397-08002B2CF9AE}" pid="5" name="GeneratedDate">
    <vt:lpwstr>07/12/2022 13:31:49</vt:lpwstr>
  </property>
  <property fmtid="{D5CDD505-2E9C-101B-9397-08002B2CF9AE}" pid="6" name="OriginalDocID">
    <vt:lpwstr>a7cb235b-f9ce-43cf-b0d3-4d183bc160e0</vt:lpwstr>
  </property>
  <property fmtid="{D5CDD505-2E9C-101B-9397-08002B2CF9AE}" pid="7" name="KSOProductBuildVer">
    <vt:lpwstr>2052-11.1.0.10577</vt:lpwstr>
  </property>
  <property fmtid="{D5CDD505-2E9C-101B-9397-08002B2CF9AE}" pid="8" name="ICV">
    <vt:lpwstr>3B0A8EE2337A4146A9A699FFFE0DFDB3</vt:lpwstr>
  </property>
  <property fmtid="{D5CDD505-2E9C-101B-9397-08002B2CF9AE}" pid="9" name="MediaServiceImageTags">
    <vt:lpwstr/>
  </property>
</Properties>
</file>